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7C" w:rsidRDefault="00466D7C">
      <w:pPr>
        <w:spacing w:line="276" w:lineRule="auto"/>
        <w:ind w:left="540"/>
        <w:jc w:val="center"/>
        <w:rPr>
          <w:rFonts w:ascii="Arial" w:hAnsi="Arial" w:cs="Arial"/>
          <w:b/>
          <w:sz w:val="24"/>
          <w:szCs w:val="24"/>
        </w:rPr>
      </w:pPr>
    </w:p>
    <w:p w:rsidR="00466D7C" w:rsidRDefault="00466D7C">
      <w:pPr>
        <w:spacing w:line="276" w:lineRule="auto"/>
        <w:jc w:val="center"/>
        <w:rPr>
          <w:rFonts w:ascii="Arial" w:hAnsi="Arial" w:cs="Arial"/>
          <w:b/>
          <w:sz w:val="24"/>
          <w:szCs w:val="24"/>
        </w:rPr>
      </w:pPr>
    </w:p>
    <w:p w:rsidR="00466D7C" w:rsidRDefault="003C7DC2">
      <w:pPr>
        <w:spacing w:line="276" w:lineRule="auto"/>
        <w:jc w:val="center"/>
        <w:rPr>
          <w:rFonts w:ascii="Arial" w:hAnsi="Arial" w:cs="Arial"/>
          <w:b/>
          <w:sz w:val="24"/>
          <w:szCs w:val="24"/>
        </w:rPr>
      </w:pPr>
      <w:r>
        <w:rPr>
          <w:rFonts w:ascii="Arial" w:hAnsi="Arial" w:cs="Arial"/>
          <w:b/>
          <w:sz w:val="24"/>
          <w:szCs w:val="24"/>
        </w:rPr>
        <w:t xml:space="preserve">  </w:t>
      </w:r>
      <w:r w:rsidR="00F216DB">
        <w:rPr>
          <w:rFonts w:ascii="Arial" w:hAnsi="Arial" w:cs="Arial"/>
          <w:b/>
          <w:sz w:val="24"/>
          <w:szCs w:val="24"/>
        </w:rPr>
        <w:t>ANUNȚ</w:t>
      </w:r>
    </w:p>
    <w:p w:rsidR="00466D7C" w:rsidRDefault="00466D7C">
      <w:pPr>
        <w:spacing w:line="276" w:lineRule="auto"/>
        <w:jc w:val="center"/>
        <w:rPr>
          <w:rFonts w:ascii="Arial" w:hAnsi="Arial" w:cs="Arial"/>
          <w:b/>
          <w:sz w:val="24"/>
          <w:szCs w:val="24"/>
        </w:rPr>
      </w:pPr>
    </w:p>
    <w:p w:rsidR="00466D7C" w:rsidRDefault="00466D7C">
      <w:pPr>
        <w:spacing w:line="276" w:lineRule="auto"/>
        <w:rPr>
          <w:rFonts w:ascii="Arial" w:hAnsi="Arial" w:cs="Arial"/>
        </w:rPr>
      </w:pPr>
    </w:p>
    <w:p w:rsidR="00466D7C" w:rsidRDefault="00466D7C">
      <w:pPr>
        <w:spacing w:line="276" w:lineRule="auto"/>
        <w:rPr>
          <w:rFonts w:ascii="Arial" w:hAnsi="Arial" w:cs="Arial"/>
        </w:rPr>
      </w:pPr>
    </w:p>
    <w:p w:rsidR="00466D7C" w:rsidRDefault="00F216DB">
      <w:pPr>
        <w:spacing w:line="276" w:lineRule="auto"/>
        <w:ind w:left="450" w:firstLine="270"/>
        <w:jc w:val="both"/>
        <w:rPr>
          <w:rFonts w:ascii="Arial" w:hAnsi="Arial" w:cs="Arial"/>
          <w:sz w:val="24"/>
          <w:szCs w:val="24"/>
        </w:rPr>
      </w:pPr>
      <w:r>
        <w:rPr>
          <w:rFonts w:ascii="Arial" w:hAnsi="Arial" w:cs="Arial"/>
          <w:sz w:val="24"/>
          <w:szCs w:val="24"/>
        </w:rPr>
        <w:t xml:space="preserve">Asociaţia LEADER Poarta Câmpiei Mureșene anunţă lansarea sesiunii cererii de proiecte pentru Măsura M01/6A – Sprijinirea întreprinderilor pentru activități non-agricole </w:t>
      </w:r>
    </w:p>
    <w:p w:rsidR="00466D7C" w:rsidRDefault="00F216DB">
      <w:pPr>
        <w:spacing w:line="276" w:lineRule="auto"/>
        <w:ind w:left="450"/>
        <w:jc w:val="both"/>
        <w:rPr>
          <w:rFonts w:ascii="Arial" w:hAnsi="Arial" w:cs="Arial"/>
          <w:sz w:val="24"/>
          <w:szCs w:val="24"/>
        </w:rPr>
      </w:pPr>
      <w:r>
        <w:rPr>
          <w:rFonts w:ascii="Arial" w:hAnsi="Arial" w:cs="Arial"/>
          <w:sz w:val="24"/>
          <w:szCs w:val="24"/>
        </w:rPr>
        <w:t xml:space="preserve">Numărul de referinţă al sesiunii cererii de proiecte: </w:t>
      </w:r>
      <w:r w:rsidRPr="003C7DC2">
        <w:rPr>
          <w:rFonts w:ascii="Arial" w:hAnsi="Arial" w:cs="Arial"/>
          <w:sz w:val="24"/>
          <w:szCs w:val="24"/>
        </w:rPr>
        <w:t>0</w:t>
      </w:r>
      <w:r w:rsidR="003C7DC2" w:rsidRPr="003C7DC2">
        <w:rPr>
          <w:rFonts w:ascii="Arial" w:hAnsi="Arial" w:cs="Arial"/>
          <w:sz w:val="24"/>
          <w:szCs w:val="24"/>
        </w:rPr>
        <w:t>4</w:t>
      </w:r>
      <w:r w:rsidRPr="003C7DC2">
        <w:rPr>
          <w:rFonts w:ascii="Arial" w:hAnsi="Arial" w:cs="Arial"/>
          <w:sz w:val="24"/>
          <w:szCs w:val="24"/>
        </w:rPr>
        <w:t>/</w:t>
      </w:r>
      <w:r w:rsidR="00AF153A">
        <w:rPr>
          <w:rFonts w:ascii="Arial" w:hAnsi="Arial" w:cs="Arial"/>
          <w:sz w:val="24"/>
          <w:szCs w:val="24"/>
        </w:rPr>
        <w:t>14</w:t>
      </w:r>
      <w:r w:rsidRPr="003C7DC2">
        <w:rPr>
          <w:rFonts w:ascii="Arial" w:hAnsi="Arial" w:cs="Arial"/>
          <w:sz w:val="24"/>
          <w:szCs w:val="24"/>
        </w:rPr>
        <w:t>.</w:t>
      </w:r>
      <w:r w:rsidR="003C7DC2" w:rsidRPr="003C7DC2">
        <w:rPr>
          <w:rFonts w:ascii="Arial" w:hAnsi="Arial" w:cs="Arial"/>
          <w:sz w:val="24"/>
          <w:szCs w:val="24"/>
        </w:rPr>
        <w:t>06</w:t>
      </w:r>
      <w:r w:rsidRPr="003C7DC2">
        <w:rPr>
          <w:rFonts w:ascii="Arial" w:hAnsi="Arial" w:cs="Arial"/>
          <w:sz w:val="24"/>
          <w:szCs w:val="24"/>
        </w:rPr>
        <w:t>.201</w:t>
      </w:r>
      <w:r w:rsidR="003C7DC2" w:rsidRPr="003C7DC2">
        <w:rPr>
          <w:rFonts w:ascii="Arial" w:hAnsi="Arial" w:cs="Arial"/>
          <w:sz w:val="24"/>
          <w:szCs w:val="24"/>
        </w:rPr>
        <w:t>8</w:t>
      </w:r>
    </w:p>
    <w:p w:rsidR="00466D7C" w:rsidRDefault="00466D7C">
      <w:pPr>
        <w:spacing w:line="276" w:lineRule="auto"/>
        <w:ind w:left="450"/>
        <w:rPr>
          <w:rFonts w:ascii="Arial" w:hAnsi="Arial" w:cs="Arial"/>
          <w:sz w:val="24"/>
          <w:szCs w:val="24"/>
        </w:rPr>
      </w:pPr>
    </w:p>
    <w:p w:rsidR="00466D7C" w:rsidRDefault="00F216DB">
      <w:pPr>
        <w:spacing w:line="276" w:lineRule="auto"/>
        <w:ind w:left="450"/>
        <w:jc w:val="both"/>
        <w:rPr>
          <w:rFonts w:ascii="Arial" w:hAnsi="Arial" w:cs="Arial"/>
          <w:sz w:val="24"/>
          <w:szCs w:val="24"/>
        </w:rPr>
      </w:pPr>
      <w:bookmarkStart w:id="0" w:name="_GoBack"/>
      <w:r>
        <w:rPr>
          <w:rFonts w:ascii="Arial" w:hAnsi="Arial" w:cs="Arial"/>
          <w:b/>
          <w:sz w:val="24"/>
          <w:szCs w:val="24"/>
        </w:rPr>
        <w:t>Data lansării apelului de selecție</w:t>
      </w:r>
      <w:r>
        <w:rPr>
          <w:rFonts w:ascii="Arial" w:hAnsi="Arial" w:cs="Arial"/>
          <w:sz w:val="24"/>
          <w:szCs w:val="24"/>
        </w:rPr>
        <w:t xml:space="preserve">: </w:t>
      </w:r>
      <w:r w:rsidR="00AF153A">
        <w:rPr>
          <w:rFonts w:ascii="Arial" w:hAnsi="Arial" w:cs="Arial"/>
          <w:sz w:val="24"/>
          <w:szCs w:val="24"/>
        </w:rPr>
        <w:t>1</w:t>
      </w:r>
      <w:r w:rsidR="00741918">
        <w:rPr>
          <w:rFonts w:ascii="Arial" w:hAnsi="Arial" w:cs="Arial"/>
          <w:sz w:val="24"/>
          <w:szCs w:val="24"/>
        </w:rPr>
        <w:t>5</w:t>
      </w:r>
      <w:r>
        <w:rPr>
          <w:rFonts w:ascii="Arial" w:hAnsi="Arial" w:cs="Arial"/>
          <w:sz w:val="24"/>
          <w:szCs w:val="24"/>
        </w:rPr>
        <w:t>.</w:t>
      </w:r>
      <w:r w:rsidR="00B65378">
        <w:rPr>
          <w:rFonts w:ascii="Arial" w:hAnsi="Arial" w:cs="Arial"/>
          <w:sz w:val="24"/>
          <w:szCs w:val="24"/>
        </w:rPr>
        <w:t>06</w:t>
      </w:r>
      <w:r>
        <w:rPr>
          <w:rFonts w:ascii="Arial" w:hAnsi="Arial" w:cs="Arial"/>
          <w:sz w:val="24"/>
          <w:szCs w:val="24"/>
        </w:rPr>
        <w:t>.201</w:t>
      </w:r>
      <w:r w:rsidR="00B65378">
        <w:rPr>
          <w:rFonts w:ascii="Arial" w:hAnsi="Arial" w:cs="Arial"/>
          <w:sz w:val="24"/>
          <w:szCs w:val="24"/>
        </w:rPr>
        <w:t>8</w:t>
      </w:r>
    </w:p>
    <w:p w:rsidR="00466D7C" w:rsidRDefault="00F216DB">
      <w:pPr>
        <w:spacing w:line="276" w:lineRule="auto"/>
        <w:ind w:left="450"/>
        <w:jc w:val="both"/>
        <w:rPr>
          <w:rFonts w:ascii="Arial" w:hAnsi="Arial" w:cs="Arial"/>
          <w:sz w:val="24"/>
          <w:szCs w:val="24"/>
        </w:rPr>
      </w:pPr>
      <w:r>
        <w:rPr>
          <w:rFonts w:ascii="Arial" w:hAnsi="Arial" w:cs="Arial"/>
          <w:b/>
          <w:sz w:val="24"/>
          <w:szCs w:val="24"/>
        </w:rPr>
        <w:t>Data limită de primire a proiectelor</w:t>
      </w:r>
      <w:r>
        <w:rPr>
          <w:rFonts w:ascii="Arial" w:hAnsi="Arial" w:cs="Arial"/>
          <w:sz w:val="24"/>
          <w:szCs w:val="24"/>
        </w:rPr>
        <w:t xml:space="preserve">: </w:t>
      </w:r>
      <w:r w:rsidR="00AF153A">
        <w:rPr>
          <w:rFonts w:ascii="Arial" w:hAnsi="Arial" w:cs="Arial"/>
          <w:sz w:val="24"/>
          <w:szCs w:val="24"/>
        </w:rPr>
        <w:t>1</w:t>
      </w:r>
      <w:r w:rsidR="00741918">
        <w:rPr>
          <w:rFonts w:ascii="Arial" w:hAnsi="Arial" w:cs="Arial"/>
          <w:sz w:val="24"/>
          <w:szCs w:val="24"/>
        </w:rPr>
        <w:t>6</w:t>
      </w:r>
      <w:r>
        <w:rPr>
          <w:rFonts w:ascii="Arial" w:hAnsi="Arial" w:cs="Arial"/>
          <w:sz w:val="24"/>
          <w:szCs w:val="24"/>
        </w:rPr>
        <w:t>.</w:t>
      </w:r>
      <w:r w:rsidR="00B65378">
        <w:rPr>
          <w:rFonts w:ascii="Arial" w:hAnsi="Arial" w:cs="Arial"/>
          <w:sz w:val="24"/>
          <w:szCs w:val="24"/>
        </w:rPr>
        <w:t>07</w:t>
      </w:r>
      <w:r>
        <w:rPr>
          <w:rFonts w:ascii="Arial" w:hAnsi="Arial" w:cs="Arial"/>
          <w:sz w:val="24"/>
          <w:szCs w:val="24"/>
        </w:rPr>
        <w:t>.201</w:t>
      </w:r>
      <w:r w:rsidR="00B65378">
        <w:rPr>
          <w:rFonts w:ascii="Arial" w:hAnsi="Arial" w:cs="Arial"/>
          <w:sz w:val="24"/>
          <w:szCs w:val="24"/>
        </w:rPr>
        <w:t>8</w:t>
      </w:r>
    </w:p>
    <w:bookmarkEnd w:id="0"/>
    <w:p w:rsidR="00466D7C" w:rsidRDefault="00F216DB">
      <w:pPr>
        <w:pStyle w:val="Default"/>
        <w:spacing w:line="276" w:lineRule="auto"/>
        <w:ind w:left="450"/>
        <w:jc w:val="both"/>
        <w:rPr>
          <w:rFonts w:ascii="Arial" w:hAnsi="Arial" w:cs="Arial"/>
          <w:lang w:val="ro-RO"/>
        </w:rPr>
      </w:pPr>
      <w:r>
        <w:rPr>
          <w:rFonts w:ascii="Arial" w:hAnsi="Arial" w:cs="Arial"/>
          <w:b/>
          <w:lang w:val="ro-RO"/>
        </w:rPr>
        <w:t>Locul şi intervalul orar în care se pot depune proiectele</w:t>
      </w:r>
      <w:r>
        <w:rPr>
          <w:rFonts w:ascii="Arial" w:hAnsi="Arial" w:cs="Arial"/>
          <w:lang w:val="ro-RO"/>
        </w:rPr>
        <w:t xml:space="preserve">: </w:t>
      </w:r>
      <w:r>
        <w:rPr>
          <w:rFonts w:ascii="Arial" w:eastAsia="Calibri" w:hAnsi="Arial" w:cs="Arial"/>
          <w:color w:val="auto"/>
          <w:lang w:val="ro-RO"/>
        </w:rPr>
        <w:t>Depunerea proiectelor se va face la biroul Asociaţiei LEADER Poarta Cîmpiei Mureșene, din comuna Sîntana de Mureș, str. Morii, nr. 26, Judeţul Mureş, în intervalul orar 09:00 – 14:00 de luni până vineri.</w:t>
      </w:r>
    </w:p>
    <w:p w:rsidR="00466D7C" w:rsidRDefault="00466D7C">
      <w:pPr>
        <w:spacing w:line="276" w:lineRule="auto"/>
        <w:rPr>
          <w:rFonts w:ascii="Arial" w:hAnsi="Arial" w:cs="Arial"/>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940"/>
      </w:tblGrid>
      <w:tr w:rsidR="00466D7C">
        <w:trPr>
          <w:jc w:val="center"/>
        </w:trPr>
        <w:tc>
          <w:tcPr>
            <w:tcW w:w="3775" w:type="dxa"/>
            <w:shd w:val="clear" w:color="auto" w:fill="auto"/>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Măsura</w:t>
            </w:r>
          </w:p>
        </w:tc>
        <w:tc>
          <w:tcPr>
            <w:tcW w:w="5940" w:type="dxa"/>
            <w:shd w:val="clear" w:color="auto" w:fill="auto"/>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M1/6A</w:t>
            </w:r>
          </w:p>
        </w:tc>
      </w:tr>
      <w:tr w:rsidR="00466D7C">
        <w:trPr>
          <w:trHeight w:val="821"/>
          <w:jc w:val="center"/>
        </w:trPr>
        <w:tc>
          <w:tcPr>
            <w:tcW w:w="3775" w:type="dxa"/>
            <w:shd w:val="clear" w:color="auto" w:fill="auto"/>
            <w:vAlign w:val="center"/>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Beneficiari eleigibili</w:t>
            </w:r>
          </w:p>
        </w:tc>
        <w:tc>
          <w:tcPr>
            <w:tcW w:w="5940" w:type="dxa"/>
            <w:shd w:val="clear" w:color="auto" w:fill="auto"/>
            <w:vAlign w:val="center"/>
          </w:tcPr>
          <w:p w:rsidR="00466D7C" w:rsidRDefault="00F216DB">
            <w:pPr>
              <w:pStyle w:val="ListParagraph"/>
              <w:widowControl/>
              <w:numPr>
                <w:ilvl w:val="0"/>
                <w:numId w:val="24"/>
              </w:numPr>
              <w:tabs>
                <w:tab w:val="left" w:pos="540"/>
              </w:tabs>
              <w:autoSpaceDE/>
              <w:autoSpaceDN/>
              <w:spacing w:line="276" w:lineRule="auto"/>
              <w:ind w:left="0" w:firstLine="0"/>
              <w:contextualSpacing/>
              <w:rPr>
                <w:rFonts w:ascii="Arial" w:hAnsi="Arial" w:cs="Arial"/>
                <w:sz w:val="24"/>
                <w:szCs w:val="24"/>
              </w:rPr>
            </w:pPr>
            <w:bookmarkStart w:id="1" w:name="_Hlk484093537"/>
            <w:r>
              <w:rPr>
                <w:rFonts w:ascii="Arial" w:hAnsi="Arial" w:cs="Arial"/>
                <w:sz w:val="24"/>
                <w:szCs w:val="24"/>
              </w:rPr>
              <w:t>Fermieri sau membrii unei gospodării agricole, care își diversifică activitatea prin înființarea unei activități non-agricole în spațiul rural pentru prima dată;</w:t>
            </w:r>
          </w:p>
          <w:p w:rsidR="00466D7C" w:rsidRDefault="00F216DB">
            <w:pPr>
              <w:pStyle w:val="ListParagraph"/>
              <w:widowControl/>
              <w:numPr>
                <w:ilvl w:val="0"/>
                <w:numId w:val="24"/>
              </w:numPr>
              <w:tabs>
                <w:tab w:val="left" w:pos="540"/>
              </w:tabs>
              <w:autoSpaceDE/>
              <w:autoSpaceDN/>
              <w:spacing w:line="276" w:lineRule="auto"/>
              <w:ind w:left="0" w:firstLine="0"/>
              <w:contextualSpacing/>
              <w:rPr>
                <w:rFonts w:ascii="Arial" w:hAnsi="Arial" w:cs="Arial"/>
                <w:sz w:val="24"/>
                <w:szCs w:val="24"/>
              </w:rPr>
            </w:pPr>
            <w:r>
              <w:rPr>
                <w:rFonts w:ascii="Arial" w:hAnsi="Arial" w:cs="Arial"/>
                <w:sz w:val="24"/>
                <w:szCs w:val="24"/>
              </w:rPr>
              <w:t>Micro-întreprinderi și întreprinderi mici existente din spațiul rural, care își propun activități non-agricole, pe care nu l-au mai efectuat până la data aplicării sprijinului;</w:t>
            </w:r>
          </w:p>
          <w:p w:rsidR="00466D7C" w:rsidRDefault="00F216DB">
            <w:pPr>
              <w:widowControl/>
              <w:autoSpaceDE/>
              <w:autoSpaceDN/>
              <w:spacing w:line="276" w:lineRule="auto"/>
              <w:contextualSpacing/>
              <w:rPr>
                <w:rFonts w:ascii="Arial" w:hAnsi="Arial" w:cs="Arial"/>
                <w:sz w:val="24"/>
                <w:szCs w:val="24"/>
              </w:rPr>
            </w:pPr>
            <w:r>
              <w:rPr>
                <w:rFonts w:ascii="Arial" w:hAnsi="Arial" w:cs="Arial"/>
                <w:sz w:val="24"/>
                <w:szCs w:val="24"/>
              </w:rPr>
              <w:t>Micro-întreprinderi și întreprinderi mici noi, înființate în anul depunerii aplicației de finanțare sau cu o vechime de maxim 3 ani fiscali, care nu au desfășurat activități până în momentul depunerii acesteia (start-up).</w:t>
            </w:r>
            <w:bookmarkEnd w:id="1"/>
          </w:p>
        </w:tc>
      </w:tr>
      <w:tr w:rsidR="00466D7C">
        <w:trPr>
          <w:jc w:val="center"/>
        </w:trPr>
        <w:tc>
          <w:tcPr>
            <w:tcW w:w="3775" w:type="dxa"/>
            <w:shd w:val="clear" w:color="auto" w:fill="auto"/>
            <w:vAlign w:val="center"/>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Fond Disponibil (euro)</w:t>
            </w:r>
          </w:p>
        </w:tc>
        <w:tc>
          <w:tcPr>
            <w:tcW w:w="5940" w:type="dxa"/>
            <w:shd w:val="clear" w:color="auto" w:fill="auto"/>
            <w:vAlign w:val="center"/>
          </w:tcPr>
          <w:p w:rsidR="00466D7C" w:rsidRDefault="00131368">
            <w:pPr>
              <w:pStyle w:val="ListParagraph"/>
              <w:spacing w:line="276" w:lineRule="auto"/>
              <w:ind w:left="0"/>
              <w:jc w:val="center"/>
              <w:rPr>
                <w:rFonts w:ascii="Arial" w:hAnsi="Arial" w:cs="Arial"/>
                <w:sz w:val="24"/>
                <w:szCs w:val="24"/>
              </w:rPr>
            </w:pPr>
            <w:r>
              <w:rPr>
                <w:rFonts w:ascii="Arial" w:hAnsi="Arial" w:cs="Arial"/>
                <w:sz w:val="24"/>
                <w:szCs w:val="24"/>
              </w:rPr>
              <w:t>80</w:t>
            </w:r>
            <w:r w:rsidR="00F216DB">
              <w:rPr>
                <w:rFonts w:ascii="Arial" w:hAnsi="Arial" w:cs="Arial"/>
                <w:sz w:val="24"/>
                <w:szCs w:val="24"/>
              </w:rPr>
              <w:t>.000</w:t>
            </w:r>
          </w:p>
        </w:tc>
      </w:tr>
      <w:tr w:rsidR="00466D7C">
        <w:trPr>
          <w:jc w:val="center"/>
        </w:trPr>
        <w:tc>
          <w:tcPr>
            <w:tcW w:w="3775" w:type="dxa"/>
            <w:shd w:val="clear" w:color="auto" w:fill="auto"/>
            <w:vAlign w:val="center"/>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Suma maxima nerambursabilă care poate fi acordată pentru un proiect(</w:t>
            </w:r>
            <w:r>
              <w:rPr>
                <w:rFonts w:ascii="Arial" w:hAnsi="Arial" w:cs="Arial"/>
                <w:color w:val="000000"/>
                <w:sz w:val="24"/>
                <w:szCs w:val="24"/>
              </w:rPr>
              <w:t>euro</w:t>
            </w:r>
            <w:r>
              <w:rPr>
                <w:rFonts w:ascii="Arial" w:hAnsi="Arial" w:cs="Arial"/>
                <w:sz w:val="24"/>
                <w:szCs w:val="24"/>
              </w:rPr>
              <w:t>)</w:t>
            </w:r>
          </w:p>
        </w:tc>
        <w:tc>
          <w:tcPr>
            <w:tcW w:w="5940" w:type="dxa"/>
            <w:shd w:val="clear" w:color="auto" w:fill="auto"/>
            <w:vAlign w:val="center"/>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50.000/70.000*</w:t>
            </w:r>
          </w:p>
        </w:tc>
      </w:tr>
      <w:tr w:rsidR="00466D7C">
        <w:trPr>
          <w:jc w:val="center"/>
        </w:trPr>
        <w:tc>
          <w:tcPr>
            <w:tcW w:w="3775" w:type="dxa"/>
            <w:shd w:val="clear" w:color="auto" w:fill="auto"/>
            <w:vAlign w:val="center"/>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Intensitatea sprijinului nerambursabil</w:t>
            </w:r>
          </w:p>
        </w:tc>
        <w:tc>
          <w:tcPr>
            <w:tcW w:w="5940" w:type="dxa"/>
            <w:shd w:val="clear" w:color="auto" w:fill="auto"/>
            <w:vAlign w:val="center"/>
          </w:tcPr>
          <w:p w:rsidR="00466D7C" w:rsidRDefault="00F216DB">
            <w:pPr>
              <w:pStyle w:val="ListParagraph"/>
              <w:spacing w:line="276" w:lineRule="auto"/>
              <w:ind w:left="0"/>
              <w:jc w:val="center"/>
              <w:rPr>
                <w:rFonts w:ascii="Arial" w:hAnsi="Arial" w:cs="Arial"/>
                <w:sz w:val="24"/>
                <w:szCs w:val="24"/>
              </w:rPr>
            </w:pPr>
            <w:r>
              <w:rPr>
                <w:rFonts w:ascii="Arial" w:hAnsi="Arial" w:cs="Arial"/>
                <w:sz w:val="24"/>
                <w:szCs w:val="24"/>
              </w:rPr>
              <w:t>100%</w:t>
            </w:r>
          </w:p>
        </w:tc>
      </w:tr>
    </w:tbl>
    <w:p w:rsidR="00466D7C" w:rsidRDefault="00466D7C">
      <w:pPr>
        <w:widowControl/>
        <w:adjustRightInd w:val="0"/>
        <w:spacing w:line="276" w:lineRule="auto"/>
        <w:rPr>
          <w:rFonts w:ascii="Arial" w:hAnsi="Arial" w:cs="Arial"/>
          <w:color w:val="000000"/>
          <w:sz w:val="24"/>
          <w:szCs w:val="24"/>
        </w:rPr>
      </w:pPr>
    </w:p>
    <w:p w:rsidR="00466D7C" w:rsidRDefault="00F216DB">
      <w:pPr>
        <w:widowControl/>
        <w:adjustRightInd w:val="0"/>
        <w:spacing w:line="276" w:lineRule="auto"/>
        <w:jc w:val="both"/>
        <w:rPr>
          <w:rFonts w:ascii="Arial" w:hAnsi="Arial" w:cs="Arial"/>
          <w:color w:val="000000"/>
          <w:sz w:val="24"/>
          <w:szCs w:val="24"/>
        </w:rPr>
      </w:pPr>
      <w:r>
        <w:rPr>
          <w:rFonts w:ascii="Arial" w:hAnsi="Arial" w:cs="Arial"/>
          <w:color w:val="000000"/>
          <w:sz w:val="24"/>
          <w:szCs w:val="24"/>
        </w:rPr>
        <w:t>*</w:t>
      </w:r>
      <w:r>
        <w:rPr>
          <w:rFonts w:ascii="Arial" w:hAnsi="Arial" w:cs="Arial"/>
          <w:b/>
        </w:rPr>
        <w:t xml:space="preserve"> 50.000 de euro/proiect</w:t>
      </w:r>
      <w:r>
        <w:rPr>
          <w:rFonts w:ascii="Arial" w:hAnsi="Arial" w:cs="Arial"/>
        </w:rPr>
        <w:t>, cu excepția activităţilor de producţie şi</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agroturism</w:t>
      </w:r>
      <w:r>
        <w:rPr>
          <w:rFonts w:ascii="Arial" w:hAnsi="Arial" w:cs="Arial"/>
          <w:spacing w:val="-5"/>
        </w:rPr>
        <w:t xml:space="preserve"> </w:t>
      </w:r>
      <w:r>
        <w:rPr>
          <w:rFonts w:ascii="Arial" w:hAnsi="Arial" w:cs="Arial"/>
        </w:rPr>
        <w:t>pentru</w:t>
      </w:r>
      <w:r>
        <w:rPr>
          <w:rFonts w:ascii="Arial" w:hAnsi="Arial" w:cs="Arial"/>
          <w:spacing w:val="-5"/>
        </w:rPr>
        <w:t xml:space="preserve"> </w:t>
      </w:r>
      <w:r>
        <w:rPr>
          <w:rFonts w:ascii="Arial" w:hAnsi="Arial" w:cs="Arial"/>
        </w:rPr>
        <w:t>care</w:t>
      </w:r>
      <w:r>
        <w:rPr>
          <w:rFonts w:ascii="Arial" w:hAnsi="Arial" w:cs="Arial"/>
          <w:spacing w:val="-3"/>
        </w:rPr>
        <w:t xml:space="preserve"> </w:t>
      </w:r>
      <w:r>
        <w:rPr>
          <w:rFonts w:ascii="Arial" w:hAnsi="Arial" w:cs="Arial"/>
        </w:rPr>
        <w:t>valoarea</w:t>
      </w:r>
      <w:r>
        <w:rPr>
          <w:rFonts w:ascii="Arial" w:hAnsi="Arial" w:cs="Arial"/>
          <w:spacing w:val="-4"/>
        </w:rPr>
        <w:t xml:space="preserve"> </w:t>
      </w:r>
      <w:r>
        <w:rPr>
          <w:rFonts w:ascii="Arial" w:hAnsi="Arial" w:cs="Arial"/>
        </w:rPr>
        <w:t>sprijinului</w:t>
      </w:r>
      <w:r>
        <w:rPr>
          <w:rFonts w:ascii="Arial" w:hAnsi="Arial" w:cs="Arial"/>
          <w:spacing w:val="-4"/>
        </w:rPr>
        <w:t xml:space="preserve"> </w:t>
      </w:r>
      <w:r>
        <w:rPr>
          <w:rFonts w:ascii="Arial" w:hAnsi="Arial" w:cs="Arial"/>
        </w:rPr>
        <w:t>este</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b/>
        </w:rPr>
        <w:t>70.000</w:t>
      </w:r>
      <w:r>
        <w:rPr>
          <w:rFonts w:ascii="Arial" w:hAnsi="Arial" w:cs="Arial"/>
          <w:b/>
          <w:spacing w:val="-3"/>
        </w:rPr>
        <w:t xml:space="preserve"> </w:t>
      </w:r>
      <w:r>
        <w:rPr>
          <w:rFonts w:ascii="Arial" w:hAnsi="Arial" w:cs="Arial"/>
          <w:b/>
        </w:rPr>
        <w:t>euro/proiect</w:t>
      </w:r>
    </w:p>
    <w:p w:rsidR="00466D7C" w:rsidRDefault="00466D7C">
      <w:pPr>
        <w:widowControl/>
        <w:adjustRightInd w:val="0"/>
        <w:spacing w:line="276" w:lineRule="auto"/>
        <w:jc w:val="both"/>
        <w:rPr>
          <w:rFonts w:ascii="Arial" w:hAnsi="Arial" w:cs="Arial"/>
          <w:b/>
          <w:color w:val="000000"/>
          <w:sz w:val="24"/>
          <w:szCs w:val="24"/>
        </w:rPr>
      </w:pPr>
    </w:p>
    <w:p w:rsidR="00466D7C" w:rsidRDefault="00F216DB">
      <w:pPr>
        <w:widowControl/>
        <w:adjustRightInd w:val="0"/>
        <w:spacing w:line="276" w:lineRule="auto"/>
        <w:jc w:val="both"/>
        <w:rPr>
          <w:rFonts w:ascii="Arial" w:hAnsi="Arial" w:cs="Arial"/>
          <w:b/>
          <w:color w:val="000000"/>
          <w:sz w:val="24"/>
          <w:szCs w:val="24"/>
        </w:rPr>
      </w:pPr>
      <w:r>
        <w:rPr>
          <w:rFonts w:ascii="Arial" w:hAnsi="Arial" w:cs="Arial"/>
          <w:b/>
          <w:color w:val="000000"/>
          <w:sz w:val="24"/>
          <w:szCs w:val="24"/>
        </w:rPr>
        <w:lastRenderedPageBreak/>
        <w:t>Cererea de finanțare pentru această măsură a fost adaptată după Cererea de finanțare aferentă sub-măsurii 6.2 din PNDR, conform precizărilor din Anexa 1 la Ghid de implementare a sub-măsurii 19.2.</w:t>
      </w:r>
    </w:p>
    <w:p w:rsidR="00466D7C" w:rsidRDefault="00466D7C">
      <w:pPr>
        <w:widowControl/>
        <w:adjustRightInd w:val="0"/>
        <w:spacing w:line="276" w:lineRule="auto"/>
        <w:rPr>
          <w:rFonts w:ascii="Arial" w:hAnsi="Arial" w:cs="Arial"/>
          <w:b/>
          <w:color w:val="000000"/>
          <w:sz w:val="24"/>
          <w:szCs w:val="24"/>
        </w:rPr>
      </w:pPr>
    </w:p>
    <w:p w:rsidR="00466D7C" w:rsidRDefault="00466D7C">
      <w:pPr>
        <w:widowControl/>
        <w:adjustRightInd w:val="0"/>
        <w:spacing w:line="276" w:lineRule="auto"/>
        <w:rPr>
          <w:rFonts w:ascii="Arial" w:hAnsi="Arial" w:cs="Arial"/>
          <w:b/>
          <w:color w:val="000000"/>
          <w:sz w:val="24"/>
          <w:szCs w:val="24"/>
        </w:rPr>
      </w:pPr>
    </w:p>
    <w:p w:rsidR="00466D7C" w:rsidRDefault="00F216DB">
      <w:pPr>
        <w:widowControl/>
        <w:adjustRightInd w:val="0"/>
        <w:spacing w:line="276" w:lineRule="auto"/>
        <w:rPr>
          <w:rFonts w:ascii="Arial" w:hAnsi="Arial" w:cs="Arial"/>
          <w:b/>
          <w:color w:val="000000"/>
          <w:sz w:val="24"/>
          <w:szCs w:val="24"/>
        </w:rPr>
      </w:pPr>
      <w:r>
        <w:rPr>
          <w:rFonts w:ascii="Arial" w:hAnsi="Arial" w:cs="Arial"/>
          <w:b/>
          <w:color w:val="000000"/>
          <w:sz w:val="24"/>
          <w:szCs w:val="24"/>
        </w:rPr>
        <w:t>Documentele justificative pe care trebuie să le depună solicitantul odată cu depunerea proiectului:</w:t>
      </w:r>
    </w:p>
    <w:p w:rsidR="00466D7C" w:rsidRDefault="00466D7C">
      <w:pPr>
        <w:widowControl/>
        <w:adjustRightInd w:val="0"/>
        <w:spacing w:line="276" w:lineRule="auto"/>
        <w:rPr>
          <w:rFonts w:ascii="Arial" w:hAnsi="Arial" w:cs="Arial"/>
          <w:b/>
          <w:color w:val="000000"/>
          <w:sz w:val="24"/>
          <w:szCs w:val="24"/>
        </w:rPr>
      </w:pPr>
    </w:p>
    <w:p w:rsidR="00466D7C" w:rsidRDefault="00F216DB">
      <w:pPr>
        <w:spacing w:before="102" w:line="276" w:lineRule="auto"/>
        <w:ind w:left="260"/>
        <w:jc w:val="both"/>
        <w:rPr>
          <w:rFonts w:ascii="Arial" w:hAnsi="Arial" w:cs="Arial"/>
          <w:b/>
          <w:sz w:val="24"/>
          <w:szCs w:val="24"/>
        </w:rPr>
      </w:pPr>
      <w:r>
        <w:rPr>
          <w:rFonts w:ascii="Arial" w:hAnsi="Arial" w:cs="Arial"/>
          <w:b/>
          <w:sz w:val="24"/>
          <w:szCs w:val="24"/>
        </w:rPr>
        <w:t>1.Plan de afaceri.</w:t>
      </w:r>
    </w:p>
    <w:p w:rsidR="00466D7C" w:rsidRDefault="00F216DB">
      <w:pPr>
        <w:pStyle w:val="ListParagraph"/>
        <w:numPr>
          <w:ilvl w:val="1"/>
          <w:numId w:val="31"/>
        </w:numPr>
        <w:tabs>
          <w:tab w:val="left" w:pos="608"/>
        </w:tabs>
        <w:spacing w:before="120" w:line="276" w:lineRule="auto"/>
        <w:ind w:right="471" w:firstLine="1"/>
        <w:rPr>
          <w:rFonts w:ascii="Arial" w:hAnsi="Arial" w:cs="Arial"/>
          <w:sz w:val="24"/>
          <w:szCs w:val="24"/>
        </w:rPr>
      </w:pPr>
      <w:r>
        <w:rPr>
          <w:rFonts w:ascii="Arial" w:hAnsi="Arial" w:cs="Arial"/>
          <w:b/>
          <w:sz w:val="24"/>
          <w:szCs w:val="24"/>
        </w:rPr>
        <w:t xml:space="preserve">Situaţiile financiare </w:t>
      </w:r>
      <w:r>
        <w:rPr>
          <w:rFonts w:ascii="Arial" w:eastAsiaTheme="minorHAnsi" w:hAnsi="Arial" w:cs="Arial"/>
          <w:color w:val="000000"/>
          <w:sz w:val="24"/>
          <w:szCs w:val="24"/>
        </w:rPr>
        <w:t>(bilanţ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w:t>
      </w:r>
    </w:p>
    <w:p w:rsidR="00466D7C" w:rsidRDefault="00F216DB">
      <w:pPr>
        <w:pStyle w:val="BodyText"/>
        <w:spacing w:before="120" w:line="276" w:lineRule="auto"/>
        <w:ind w:left="259" w:right="471"/>
        <w:jc w:val="both"/>
        <w:rPr>
          <w:rFonts w:ascii="Arial" w:hAnsi="Arial" w:cs="Arial"/>
          <w:sz w:val="24"/>
          <w:szCs w:val="24"/>
        </w:rPr>
      </w:pPr>
      <w:r>
        <w:rPr>
          <w:rFonts w:ascii="Arial" w:hAnsi="Arial" w:cs="Arial"/>
          <w:sz w:val="24"/>
          <w:szCs w:val="24"/>
        </w:rPr>
        <w:t>În cazul în care solicitantul este înfiinţat cu cel puţin doi ani financiari înainte de anul depunerii cererii de finanțare se vor depune ultimile doua situaţii financiare).</w:t>
      </w:r>
    </w:p>
    <w:p w:rsidR="00466D7C" w:rsidRDefault="00F216DB">
      <w:pPr>
        <w:pStyle w:val="BodyText"/>
        <w:spacing w:before="118" w:line="276" w:lineRule="auto"/>
        <w:ind w:left="259" w:right="3676"/>
        <w:rPr>
          <w:rFonts w:ascii="Arial" w:hAnsi="Arial" w:cs="Arial"/>
          <w:sz w:val="24"/>
          <w:szCs w:val="24"/>
        </w:rPr>
      </w:pPr>
      <w:r>
        <w:rPr>
          <w:rFonts w:ascii="Arial" w:hAnsi="Arial" w:cs="Arial"/>
          <w:sz w:val="24"/>
          <w:szCs w:val="24"/>
        </w:rPr>
        <w:t>Exceptie fac intreprinderile infiintate in anul depunerii cererii de finantare. sau</w:t>
      </w:r>
    </w:p>
    <w:p w:rsidR="00466D7C" w:rsidRDefault="00F216DB">
      <w:pPr>
        <w:pStyle w:val="ListParagraph"/>
        <w:numPr>
          <w:ilvl w:val="1"/>
          <w:numId w:val="31"/>
        </w:numPr>
        <w:tabs>
          <w:tab w:val="left" w:pos="598"/>
        </w:tabs>
        <w:spacing w:line="276" w:lineRule="auto"/>
        <w:ind w:right="470" w:firstLine="0"/>
        <w:rPr>
          <w:rFonts w:ascii="Arial" w:hAnsi="Arial" w:cs="Arial"/>
          <w:sz w:val="24"/>
          <w:szCs w:val="24"/>
        </w:rPr>
      </w:pPr>
      <w:r>
        <w:rPr>
          <w:rFonts w:ascii="Arial" w:hAnsi="Arial" w:cs="Arial"/>
          <w:b/>
          <w:sz w:val="24"/>
          <w:szCs w:val="24"/>
        </w:rPr>
        <w:t xml:space="preserve"> Declaraţie privind veniturile realizate din România </w:t>
      </w:r>
      <w:r>
        <w:rPr>
          <w:rFonts w:ascii="Arial" w:hAnsi="Arial" w:cs="Arial"/>
          <w:sz w:val="24"/>
          <w:szCs w:val="24"/>
        </w:rPr>
        <w:t>în anul precedent depunerii proiectului, înregistrată la Administraţia Financiară (formularul 200), insotita de Anexele la formular, in care rezultatul brut obtinut in anul precedent depunerii proiectului sa fie pozitiv (inclusiv</w:t>
      </w:r>
      <w:r>
        <w:rPr>
          <w:rFonts w:ascii="Arial" w:hAnsi="Arial" w:cs="Arial"/>
          <w:spacing w:val="-27"/>
          <w:sz w:val="24"/>
          <w:szCs w:val="24"/>
        </w:rPr>
        <w:t xml:space="preserve"> </w:t>
      </w:r>
      <w:r>
        <w:rPr>
          <w:rFonts w:ascii="Arial" w:hAnsi="Arial" w:cs="Arial"/>
          <w:sz w:val="24"/>
          <w:szCs w:val="24"/>
        </w:rPr>
        <w:t>0)</w:t>
      </w:r>
    </w:p>
    <w:p w:rsidR="00466D7C" w:rsidRDefault="00F216DB">
      <w:pPr>
        <w:pStyle w:val="BodyText"/>
        <w:spacing w:before="120" w:line="276" w:lineRule="auto"/>
        <w:ind w:left="259"/>
        <w:jc w:val="both"/>
        <w:rPr>
          <w:rFonts w:ascii="Arial" w:hAnsi="Arial" w:cs="Arial"/>
          <w:sz w:val="24"/>
          <w:szCs w:val="24"/>
        </w:rPr>
      </w:pPr>
      <w:r>
        <w:rPr>
          <w:rFonts w:ascii="Arial" w:hAnsi="Arial" w:cs="Arial"/>
          <w:sz w:val="24"/>
          <w:szCs w:val="24"/>
        </w:rPr>
        <w:t>şi/sau</w:t>
      </w:r>
    </w:p>
    <w:p w:rsidR="00466D7C" w:rsidRDefault="00F216DB">
      <w:pPr>
        <w:pStyle w:val="ListParagraph"/>
        <w:numPr>
          <w:ilvl w:val="1"/>
          <w:numId w:val="31"/>
        </w:numPr>
        <w:tabs>
          <w:tab w:val="left" w:pos="601"/>
        </w:tabs>
        <w:spacing w:before="119" w:line="276" w:lineRule="auto"/>
        <w:ind w:right="471" w:firstLine="0"/>
        <w:rPr>
          <w:rFonts w:ascii="Arial" w:hAnsi="Arial" w:cs="Arial"/>
          <w:sz w:val="24"/>
          <w:szCs w:val="24"/>
        </w:rPr>
      </w:pPr>
      <w:r>
        <w:rPr>
          <w:rFonts w:ascii="Arial" w:hAnsi="Arial" w:cs="Arial"/>
          <w:b/>
          <w:sz w:val="24"/>
          <w:szCs w:val="24"/>
        </w:rPr>
        <w:t xml:space="preserve">Declaraţia privind veniturile din activităţi agricole </w:t>
      </w:r>
      <w:r>
        <w:rPr>
          <w:rFonts w:ascii="Arial" w:hAnsi="Arial" w:cs="Arial"/>
          <w:sz w:val="24"/>
          <w:szCs w:val="24"/>
        </w:rPr>
        <w:t>impuse pe norme de venit (formularul 221), document obligatoriu de prezentat la depunerea cererii de</w:t>
      </w:r>
      <w:r>
        <w:rPr>
          <w:rFonts w:ascii="Arial" w:hAnsi="Arial" w:cs="Arial"/>
          <w:spacing w:val="-25"/>
          <w:sz w:val="24"/>
          <w:szCs w:val="24"/>
        </w:rPr>
        <w:t xml:space="preserve"> </w:t>
      </w:r>
      <w:r>
        <w:rPr>
          <w:rFonts w:ascii="Arial" w:hAnsi="Arial" w:cs="Arial"/>
          <w:sz w:val="24"/>
          <w:szCs w:val="24"/>
        </w:rPr>
        <w:t>finanțare;</w:t>
      </w:r>
    </w:p>
    <w:p w:rsidR="00466D7C" w:rsidRDefault="00F216DB">
      <w:pPr>
        <w:pStyle w:val="BodyText"/>
        <w:spacing w:before="119" w:line="276" w:lineRule="auto"/>
        <w:ind w:left="259"/>
        <w:jc w:val="both"/>
        <w:rPr>
          <w:rFonts w:ascii="Arial" w:hAnsi="Arial" w:cs="Arial"/>
          <w:sz w:val="24"/>
          <w:szCs w:val="24"/>
        </w:rPr>
      </w:pPr>
      <w:r>
        <w:rPr>
          <w:rFonts w:ascii="Arial" w:hAnsi="Arial" w:cs="Arial"/>
          <w:sz w:val="24"/>
          <w:szCs w:val="24"/>
        </w:rPr>
        <w:t>sau</w:t>
      </w:r>
    </w:p>
    <w:p w:rsidR="00466D7C" w:rsidRDefault="00F216DB">
      <w:pPr>
        <w:pStyle w:val="ListParagraph"/>
        <w:numPr>
          <w:ilvl w:val="1"/>
          <w:numId w:val="31"/>
        </w:numPr>
        <w:tabs>
          <w:tab w:val="left" w:pos="656"/>
        </w:tabs>
        <w:spacing w:before="116" w:line="276" w:lineRule="auto"/>
        <w:ind w:right="470" w:firstLine="0"/>
        <w:rPr>
          <w:rFonts w:ascii="Arial" w:hAnsi="Arial" w:cs="Arial"/>
          <w:sz w:val="24"/>
          <w:szCs w:val="24"/>
        </w:rPr>
      </w:pPr>
      <w:r>
        <w:rPr>
          <w:rFonts w:ascii="Arial" w:hAnsi="Arial" w:cs="Arial"/>
          <w:b/>
          <w:sz w:val="24"/>
          <w:szCs w:val="24"/>
        </w:rPr>
        <w:t xml:space="preserve">Declaraţia de inactivitate </w:t>
      </w:r>
      <w:r>
        <w:rPr>
          <w:rFonts w:ascii="Arial" w:hAnsi="Arial" w:cs="Arial"/>
          <w:sz w:val="24"/>
          <w:szCs w:val="24"/>
        </w:rPr>
        <w:t>înregistrată la Administraţia Financiară, în cazul solicitantilor care nu au desfăşurat activitate anterior depunerii cererii de</w:t>
      </w:r>
      <w:r>
        <w:rPr>
          <w:rFonts w:ascii="Arial" w:hAnsi="Arial" w:cs="Arial"/>
          <w:spacing w:val="-25"/>
          <w:sz w:val="24"/>
          <w:szCs w:val="24"/>
        </w:rPr>
        <w:t xml:space="preserve"> </w:t>
      </w:r>
      <w:r>
        <w:rPr>
          <w:rFonts w:ascii="Arial" w:hAnsi="Arial" w:cs="Arial"/>
          <w:sz w:val="24"/>
          <w:szCs w:val="24"/>
        </w:rPr>
        <w:t>finantare.</w:t>
      </w:r>
    </w:p>
    <w:p w:rsidR="00466D7C" w:rsidRDefault="00F216DB">
      <w:pPr>
        <w:pStyle w:val="BodyText"/>
        <w:spacing w:before="126" w:line="276" w:lineRule="auto"/>
        <w:ind w:left="259"/>
        <w:jc w:val="both"/>
        <w:rPr>
          <w:rFonts w:ascii="Arial" w:hAnsi="Arial" w:cs="Arial"/>
          <w:sz w:val="24"/>
          <w:szCs w:val="24"/>
        </w:rPr>
      </w:pPr>
      <w:r>
        <w:rPr>
          <w:rFonts w:ascii="Arial" w:hAnsi="Arial" w:cs="Arial"/>
          <w:sz w:val="24"/>
          <w:szCs w:val="24"/>
        </w:rPr>
        <w:t>Pot apărea următoarele situații:</w:t>
      </w:r>
    </w:p>
    <w:p w:rsidR="00466D7C" w:rsidRDefault="00F216DB">
      <w:pPr>
        <w:pStyle w:val="ListParagraph"/>
        <w:numPr>
          <w:ilvl w:val="0"/>
          <w:numId w:val="30"/>
        </w:numPr>
        <w:tabs>
          <w:tab w:val="left" w:pos="483"/>
        </w:tabs>
        <w:spacing w:before="120" w:line="276" w:lineRule="auto"/>
        <w:ind w:right="483" w:firstLine="0"/>
        <w:rPr>
          <w:rFonts w:ascii="Arial" w:hAnsi="Arial" w:cs="Arial"/>
          <w:sz w:val="24"/>
          <w:szCs w:val="24"/>
        </w:rPr>
      </w:pPr>
      <w:r>
        <w:rPr>
          <w:rFonts w:ascii="Arial" w:hAnsi="Arial" w:cs="Arial"/>
          <w:sz w:val="24"/>
          <w:szCs w:val="24"/>
        </w:rPr>
        <w:t>În</w:t>
      </w:r>
      <w:r>
        <w:rPr>
          <w:rFonts w:ascii="Arial" w:hAnsi="Arial" w:cs="Arial"/>
          <w:spacing w:val="-5"/>
          <w:sz w:val="24"/>
          <w:szCs w:val="24"/>
        </w:rPr>
        <w:t xml:space="preserve"> </w:t>
      </w:r>
      <w:r>
        <w:rPr>
          <w:rFonts w:ascii="Arial" w:hAnsi="Arial" w:cs="Arial"/>
          <w:sz w:val="24"/>
          <w:szCs w:val="24"/>
        </w:rPr>
        <w:t>cazul</w:t>
      </w:r>
      <w:r>
        <w:rPr>
          <w:rFonts w:ascii="Arial" w:hAnsi="Arial" w:cs="Arial"/>
          <w:spacing w:val="-4"/>
          <w:sz w:val="24"/>
          <w:szCs w:val="24"/>
        </w:rPr>
        <w:t xml:space="preserve"> </w:t>
      </w:r>
      <w:r>
        <w:rPr>
          <w:rFonts w:ascii="Arial" w:hAnsi="Arial" w:cs="Arial"/>
          <w:sz w:val="24"/>
          <w:szCs w:val="24"/>
        </w:rPr>
        <w:t>solicitanților</w:t>
      </w:r>
      <w:r>
        <w:rPr>
          <w:rFonts w:ascii="Arial" w:hAnsi="Arial" w:cs="Arial"/>
          <w:spacing w:val="-4"/>
          <w:sz w:val="24"/>
          <w:szCs w:val="24"/>
        </w:rPr>
        <w:t xml:space="preserve"> </w:t>
      </w:r>
      <w:r>
        <w:rPr>
          <w:rFonts w:ascii="Arial" w:hAnsi="Arial" w:cs="Arial"/>
          <w:sz w:val="24"/>
          <w:szCs w:val="24"/>
        </w:rPr>
        <w:t>infiintati</w:t>
      </w:r>
      <w:r>
        <w:rPr>
          <w:rFonts w:ascii="Arial" w:hAnsi="Arial" w:cs="Arial"/>
          <w:spacing w:val="-4"/>
          <w:sz w:val="24"/>
          <w:szCs w:val="24"/>
        </w:rPr>
        <w:t xml:space="preserve"> </w:t>
      </w:r>
      <w:r>
        <w:rPr>
          <w:rFonts w:ascii="Arial" w:hAnsi="Arial" w:cs="Arial"/>
          <w:sz w:val="24"/>
          <w:szCs w:val="24"/>
        </w:rPr>
        <w:t>in</w:t>
      </w:r>
      <w:r>
        <w:rPr>
          <w:rFonts w:ascii="Arial" w:hAnsi="Arial" w:cs="Arial"/>
          <w:spacing w:val="-5"/>
          <w:sz w:val="24"/>
          <w:szCs w:val="24"/>
        </w:rPr>
        <w:t xml:space="preserve"> </w:t>
      </w:r>
      <w:r>
        <w:rPr>
          <w:rFonts w:ascii="Arial" w:hAnsi="Arial" w:cs="Arial"/>
          <w:sz w:val="24"/>
          <w:szCs w:val="24"/>
        </w:rPr>
        <w:t>anul</w:t>
      </w:r>
      <w:r>
        <w:rPr>
          <w:rFonts w:ascii="Arial" w:hAnsi="Arial" w:cs="Arial"/>
          <w:spacing w:val="-4"/>
          <w:sz w:val="24"/>
          <w:szCs w:val="24"/>
        </w:rPr>
        <w:t xml:space="preserve"> </w:t>
      </w:r>
      <w:r>
        <w:rPr>
          <w:rFonts w:ascii="Arial" w:hAnsi="Arial" w:cs="Arial"/>
          <w:sz w:val="24"/>
          <w:szCs w:val="24"/>
        </w:rPr>
        <w:t>depunerii</w:t>
      </w:r>
      <w:r>
        <w:rPr>
          <w:rFonts w:ascii="Arial" w:hAnsi="Arial" w:cs="Arial"/>
          <w:spacing w:val="-4"/>
          <w:sz w:val="24"/>
          <w:szCs w:val="24"/>
        </w:rPr>
        <w:t xml:space="preserve"> </w:t>
      </w:r>
      <w:r>
        <w:rPr>
          <w:rFonts w:ascii="Arial" w:hAnsi="Arial" w:cs="Arial"/>
          <w:sz w:val="24"/>
          <w:szCs w:val="24"/>
        </w:rPr>
        <w:t>proiectului,</w:t>
      </w:r>
      <w:r>
        <w:rPr>
          <w:rFonts w:ascii="Arial" w:hAnsi="Arial" w:cs="Arial"/>
          <w:spacing w:val="-4"/>
          <w:sz w:val="24"/>
          <w:szCs w:val="24"/>
        </w:rPr>
        <w:t xml:space="preserve"> </w:t>
      </w:r>
      <w:r>
        <w:rPr>
          <w:rFonts w:ascii="Arial" w:hAnsi="Arial" w:cs="Arial"/>
          <w:sz w:val="24"/>
          <w:szCs w:val="24"/>
        </w:rPr>
        <w:t>acestia</w:t>
      </w:r>
      <w:r>
        <w:rPr>
          <w:rFonts w:ascii="Arial" w:hAnsi="Arial" w:cs="Arial"/>
          <w:spacing w:val="-4"/>
          <w:sz w:val="24"/>
          <w:szCs w:val="24"/>
        </w:rPr>
        <w:t xml:space="preserve"> </w:t>
      </w:r>
      <w:r>
        <w:rPr>
          <w:rFonts w:ascii="Arial" w:hAnsi="Arial" w:cs="Arial"/>
          <w:sz w:val="24"/>
          <w:szCs w:val="24"/>
        </w:rPr>
        <w:t>nu</w:t>
      </w:r>
      <w:r>
        <w:rPr>
          <w:rFonts w:ascii="Arial" w:hAnsi="Arial" w:cs="Arial"/>
          <w:spacing w:val="-7"/>
          <w:sz w:val="24"/>
          <w:szCs w:val="24"/>
        </w:rPr>
        <w:t xml:space="preserve"> </w:t>
      </w:r>
      <w:r>
        <w:rPr>
          <w:rFonts w:ascii="Arial" w:hAnsi="Arial" w:cs="Arial"/>
          <w:sz w:val="24"/>
          <w:szCs w:val="24"/>
        </w:rPr>
        <w:t>vor</w:t>
      </w:r>
      <w:r>
        <w:rPr>
          <w:rFonts w:ascii="Arial" w:hAnsi="Arial" w:cs="Arial"/>
          <w:spacing w:val="-4"/>
          <w:sz w:val="24"/>
          <w:szCs w:val="24"/>
        </w:rPr>
        <w:t xml:space="preserve"> </w:t>
      </w:r>
      <w:r>
        <w:rPr>
          <w:rFonts w:ascii="Arial" w:hAnsi="Arial" w:cs="Arial"/>
          <w:sz w:val="24"/>
          <w:szCs w:val="24"/>
        </w:rPr>
        <w:t>depune</w:t>
      </w:r>
      <w:r>
        <w:rPr>
          <w:rFonts w:ascii="Arial" w:hAnsi="Arial" w:cs="Arial"/>
          <w:spacing w:val="-3"/>
          <w:sz w:val="24"/>
          <w:szCs w:val="24"/>
        </w:rPr>
        <w:t xml:space="preserve"> </w:t>
      </w:r>
      <w:r>
        <w:rPr>
          <w:rFonts w:ascii="Arial" w:hAnsi="Arial" w:cs="Arial"/>
          <w:sz w:val="24"/>
          <w:szCs w:val="24"/>
        </w:rPr>
        <w:t>situațiile</w:t>
      </w:r>
      <w:r>
        <w:rPr>
          <w:rFonts w:ascii="Arial" w:hAnsi="Arial" w:cs="Arial"/>
          <w:spacing w:val="-3"/>
          <w:sz w:val="24"/>
          <w:szCs w:val="24"/>
        </w:rPr>
        <w:t xml:space="preserve"> </w:t>
      </w:r>
      <w:r>
        <w:rPr>
          <w:rFonts w:ascii="Arial" w:hAnsi="Arial" w:cs="Arial"/>
          <w:sz w:val="24"/>
          <w:szCs w:val="24"/>
        </w:rPr>
        <w:t>financiare.</w:t>
      </w:r>
    </w:p>
    <w:p w:rsidR="00466D7C" w:rsidRDefault="00F216DB">
      <w:pPr>
        <w:pStyle w:val="ListParagraph"/>
        <w:numPr>
          <w:ilvl w:val="0"/>
          <w:numId w:val="30"/>
        </w:numPr>
        <w:tabs>
          <w:tab w:val="left" w:pos="493"/>
        </w:tabs>
        <w:spacing w:before="120" w:line="276" w:lineRule="auto"/>
        <w:ind w:right="469" w:firstLine="0"/>
        <w:rPr>
          <w:rFonts w:ascii="Arial" w:hAnsi="Arial" w:cs="Arial"/>
          <w:sz w:val="24"/>
          <w:szCs w:val="24"/>
        </w:rPr>
      </w:pPr>
      <w:r>
        <w:rPr>
          <w:rFonts w:ascii="Arial" w:hAnsi="Arial" w:cs="Arial"/>
          <w:sz w:val="24"/>
          <w:szCs w:val="24"/>
        </w:rPr>
        <w:t>În cazul in care anul precedent depunerii Cererii de Finantare este anul infiintarii, nu se analizeaza rezultatul operational din contul de profit si pierdere sau rezultatul brut din cadrul formularului 200, care poate fi si negativ.</w:t>
      </w:r>
    </w:p>
    <w:p w:rsidR="00466D7C" w:rsidRDefault="00F216DB">
      <w:pPr>
        <w:pStyle w:val="ListParagraph"/>
        <w:numPr>
          <w:ilvl w:val="0"/>
          <w:numId w:val="30"/>
        </w:numPr>
        <w:tabs>
          <w:tab w:val="left" w:pos="474"/>
        </w:tabs>
        <w:spacing w:before="120" w:line="276" w:lineRule="auto"/>
        <w:ind w:right="468" w:firstLine="0"/>
        <w:rPr>
          <w:rFonts w:ascii="Arial" w:hAnsi="Arial" w:cs="Arial"/>
          <w:sz w:val="24"/>
          <w:szCs w:val="24"/>
        </w:rPr>
      </w:pPr>
      <w:r>
        <w:rPr>
          <w:rFonts w:ascii="Arial" w:hAnsi="Arial" w:cs="Arial"/>
          <w:sz w:val="24"/>
          <w:szCs w:val="24"/>
        </w:rPr>
        <w:t xml:space="preserve">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Pr>
          <w:rFonts w:ascii="Arial" w:hAnsi="Arial" w:cs="Arial"/>
          <w:b/>
          <w:i/>
          <w:sz w:val="24"/>
          <w:szCs w:val="24"/>
        </w:rPr>
        <w:t xml:space="preserve">Declaraţia de inactivitate </w:t>
      </w:r>
      <w:r>
        <w:rPr>
          <w:rFonts w:ascii="Arial" w:hAnsi="Arial" w:cs="Arial"/>
          <w:sz w:val="24"/>
          <w:szCs w:val="24"/>
        </w:rPr>
        <w:t>înregistrată la Administraţia Financiară.</w:t>
      </w:r>
    </w:p>
    <w:p w:rsidR="00466D7C" w:rsidRDefault="00F216DB">
      <w:pPr>
        <w:pStyle w:val="Heading2"/>
        <w:spacing w:before="117" w:line="276" w:lineRule="auto"/>
        <w:ind w:left="260" w:right="393"/>
        <w:rPr>
          <w:rFonts w:ascii="Arial" w:hAnsi="Arial" w:cs="Arial"/>
          <w:b w:val="0"/>
          <w:sz w:val="24"/>
          <w:szCs w:val="24"/>
        </w:rPr>
      </w:pPr>
      <w:r>
        <w:rPr>
          <w:rFonts w:ascii="Arial" w:hAnsi="Arial" w:cs="Arial"/>
          <w:sz w:val="24"/>
          <w:szCs w:val="24"/>
        </w:rPr>
        <w:t xml:space="preserve">         Pentru întreprinderi familiale și întreprinderi individuale si persoane fizice autorizate</w:t>
      </w:r>
      <w:r>
        <w:rPr>
          <w:rFonts w:ascii="Arial" w:hAnsi="Arial" w:cs="Arial"/>
          <w:b w:val="0"/>
          <w:sz w:val="24"/>
          <w:szCs w:val="24"/>
        </w:rPr>
        <w:t>:</w:t>
      </w:r>
    </w:p>
    <w:p w:rsidR="00466D7C" w:rsidRDefault="00F216DB">
      <w:pPr>
        <w:pStyle w:val="BodyText"/>
        <w:spacing w:before="119" w:line="276" w:lineRule="auto"/>
        <w:ind w:left="260" w:right="473"/>
        <w:jc w:val="both"/>
        <w:rPr>
          <w:rFonts w:ascii="Arial" w:hAnsi="Arial" w:cs="Arial"/>
          <w:sz w:val="24"/>
          <w:szCs w:val="24"/>
        </w:rPr>
      </w:pPr>
      <w:r>
        <w:rPr>
          <w:rFonts w:ascii="Arial" w:hAnsi="Arial" w:cs="Arial"/>
          <w:sz w:val="24"/>
          <w:szCs w:val="24"/>
        </w:rPr>
        <w:t xml:space="preserve">Declarație specială privind veniturile realizate în anul precedent depunerii proiectului </w:t>
      </w:r>
      <w:r>
        <w:rPr>
          <w:rFonts w:ascii="Arial" w:hAnsi="Arial" w:cs="Arial"/>
          <w:sz w:val="24"/>
          <w:szCs w:val="24"/>
        </w:rPr>
        <w:lastRenderedPageBreak/>
        <w:t>înregistrată la Administrația Financiară</w:t>
      </w:r>
    </w:p>
    <w:p w:rsidR="00466D7C" w:rsidRDefault="00F216DB">
      <w:pPr>
        <w:pStyle w:val="Heading2"/>
        <w:numPr>
          <w:ilvl w:val="0"/>
          <w:numId w:val="29"/>
        </w:numPr>
        <w:tabs>
          <w:tab w:val="left" w:pos="505"/>
        </w:tabs>
        <w:spacing w:before="119" w:line="276" w:lineRule="auto"/>
        <w:ind w:right="470" w:firstLine="0"/>
        <w:jc w:val="both"/>
        <w:rPr>
          <w:rFonts w:ascii="Arial" w:hAnsi="Arial" w:cs="Arial"/>
          <w:sz w:val="24"/>
          <w:szCs w:val="24"/>
        </w:rPr>
      </w:pPr>
      <w:r>
        <w:rPr>
          <w:rFonts w:ascii="Arial" w:hAnsi="Arial" w:cs="Arial"/>
          <w:sz w:val="24"/>
          <w:szCs w:val="24"/>
        </w:rPr>
        <w:t>Documente pe care solicitanții trebuie să le prezinte pentru terenurile și clădirile aferente obiectivelor prevăzute în Planul de</w:t>
      </w:r>
      <w:r>
        <w:rPr>
          <w:rFonts w:ascii="Arial" w:hAnsi="Arial" w:cs="Arial"/>
          <w:spacing w:val="-10"/>
          <w:sz w:val="24"/>
          <w:szCs w:val="24"/>
        </w:rPr>
        <w:t xml:space="preserve"> </w:t>
      </w:r>
      <w:r>
        <w:rPr>
          <w:rFonts w:ascii="Arial" w:hAnsi="Arial" w:cs="Arial"/>
          <w:sz w:val="24"/>
          <w:szCs w:val="24"/>
        </w:rPr>
        <w:t>Afaceri</w:t>
      </w:r>
    </w:p>
    <w:p w:rsidR="00466D7C" w:rsidRDefault="00F216DB">
      <w:pPr>
        <w:spacing w:before="119" w:line="276" w:lineRule="auto"/>
        <w:ind w:left="260" w:right="466" w:hanging="1"/>
        <w:jc w:val="both"/>
        <w:rPr>
          <w:rFonts w:ascii="Arial" w:hAnsi="Arial" w:cs="Arial"/>
          <w:sz w:val="24"/>
          <w:szCs w:val="24"/>
        </w:rPr>
      </w:pPr>
      <w:r>
        <w:rPr>
          <w:rFonts w:ascii="Arial" w:hAnsi="Arial" w:cs="Arial"/>
          <w:sz w:val="24"/>
          <w:szCs w:val="24"/>
        </w:rPr>
        <w:t xml:space="preserve">Pentru situaţia în care </w:t>
      </w:r>
      <w:r>
        <w:rPr>
          <w:rFonts w:ascii="Arial" w:hAnsi="Arial" w:cs="Arial"/>
          <w:b/>
          <w:sz w:val="24"/>
          <w:szCs w:val="24"/>
        </w:rPr>
        <w:t>terenul urmează să fie achiziţionat ulterior semnării Contractului de finanțare documentele de proprietate vor fi prezentate la a doua tranşa de plată</w:t>
      </w:r>
      <w:r>
        <w:rPr>
          <w:rFonts w:ascii="Arial" w:hAnsi="Arial" w:cs="Arial"/>
          <w:sz w:val="24"/>
          <w:szCs w:val="24"/>
        </w:rPr>
        <w:t>.</w:t>
      </w:r>
    </w:p>
    <w:p w:rsidR="00466D7C" w:rsidRDefault="00F216DB">
      <w:pPr>
        <w:pStyle w:val="ListParagraph"/>
        <w:numPr>
          <w:ilvl w:val="1"/>
          <w:numId w:val="29"/>
        </w:numPr>
        <w:tabs>
          <w:tab w:val="left" w:pos="594"/>
        </w:tabs>
        <w:spacing w:before="119" w:line="276" w:lineRule="auto"/>
        <w:ind w:right="468" w:firstLine="0"/>
        <w:jc w:val="both"/>
        <w:rPr>
          <w:rFonts w:ascii="Arial" w:hAnsi="Arial" w:cs="Arial"/>
          <w:b/>
          <w:sz w:val="24"/>
          <w:szCs w:val="24"/>
        </w:rPr>
      </w:pPr>
      <w:r>
        <w:rPr>
          <w:rFonts w:ascii="Arial" w:hAnsi="Arial" w:cs="Arial"/>
          <w:b/>
          <w:sz w:val="24"/>
          <w:szCs w:val="24"/>
        </w:rPr>
        <w:t>Pentru proiectele care presupun realizarea de lucrări de construcție sau achizitia de utilaje/echipamente cu montaj, se va prezenta înscrisul care să certifice, după</w:t>
      </w:r>
      <w:r>
        <w:rPr>
          <w:rFonts w:ascii="Arial" w:hAnsi="Arial" w:cs="Arial"/>
          <w:b/>
          <w:spacing w:val="-22"/>
          <w:sz w:val="24"/>
          <w:szCs w:val="24"/>
        </w:rPr>
        <w:t xml:space="preserve"> </w:t>
      </w:r>
      <w:r>
        <w:rPr>
          <w:rFonts w:ascii="Arial" w:hAnsi="Arial" w:cs="Arial"/>
          <w:b/>
          <w:sz w:val="24"/>
          <w:szCs w:val="24"/>
        </w:rPr>
        <w:t>caz:</w:t>
      </w:r>
    </w:p>
    <w:p w:rsidR="00466D7C" w:rsidRDefault="00F216DB">
      <w:pPr>
        <w:pStyle w:val="ListParagraph"/>
        <w:numPr>
          <w:ilvl w:val="0"/>
          <w:numId w:val="28"/>
        </w:numPr>
        <w:tabs>
          <w:tab w:val="left" w:pos="1035"/>
          <w:tab w:val="left" w:pos="1036"/>
        </w:tabs>
        <w:spacing w:before="117" w:line="276" w:lineRule="auto"/>
        <w:ind w:firstLine="100"/>
        <w:jc w:val="both"/>
        <w:rPr>
          <w:rFonts w:ascii="Arial" w:hAnsi="Arial" w:cs="Arial"/>
          <w:b/>
          <w:sz w:val="24"/>
          <w:szCs w:val="24"/>
        </w:rPr>
      </w:pPr>
      <w:r>
        <w:rPr>
          <w:rFonts w:ascii="Arial" w:hAnsi="Arial" w:cs="Arial"/>
          <w:b/>
          <w:sz w:val="24"/>
          <w:szCs w:val="24"/>
        </w:rPr>
        <w:t>Dreptul de proprietate</w:t>
      </w:r>
      <w:r>
        <w:rPr>
          <w:rFonts w:ascii="Arial" w:hAnsi="Arial" w:cs="Arial"/>
          <w:b/>
          <w:spacing w:val="-8"/>
          <w:sz w:val="24"/>
          <w:szCs w:val="24"/>
        </w:rPr>
        <w:t xml:space="preserve"> </w:t>
      </w:r>
      <w:r>
        <w:rPr>
          <w:rFonts w:ascii="Arial" w:hAnsi="Arial" w:cs="Arial"/>
          <w:b/>
          <w:sz w:val="24"/>
          <w:szCs w:val="24"/>
        </w:rPr>
        <w:t>privată</w:t>
      </w:r>
    </w:p>
    <w:p w:rsidR="00466D7C" w:rsidRDefault="00F216DB">
      <w:pPr>
        <w:pStyle w:val="BodyText"/>
        <w:spacing w:before="57" w:line="276" w:lineRule="auto"/>
        <w:ind w:left="270" w:right="148"/>
        <w:jc w:val="both"/>
        <w:rPr>
          <w:rFonts w:ascii="Arial" w:hAnsi="Arial" w:cs="Arial"/>
          <w:sz w:val="24"/>
          <w:szCs w:val="24"/>
        </w:rPr>
      </w:pPr>
      <w:r>
        <w:rPr>
          <w:rFonts w:ascii="Arial" w:hAnsi="Arial" w:cs="Arial"/>
          <w:sz w:val="24"/>
          <w:szCs w:val="24"/>
        </w:rPr>
        <w:t>Actele doveditoare ale dreptului de proprietate privată, reprezentate de înscrisurile constatatoare ale unui act juridic civil, jurisdicțional sau administrativ cu efect constitutiv translativ sau declarativ de proprietate,  precum:</w:t>
      </w:r>
    </w:p>
    <w:p w:rsidR="00466D7C" w:rsidRDefault="00F216DB">
      <w:pPr>
        <w:pStyle w:val="ListParagraph"/>
        <w:numPr>
          <w:ilvl w:val="1"/>
          <w:numId w:val="28"/>
        </w:numPr>
        <w:tabs>
          <w:tab w:val="left" w:pos="1180"/>
          <w:tab w:val="left" w:pos="1181"/>
        </w:tabs>
        <w:spacing w:line="276" w:lineRule="auto"/>
        <w:ind w:right="148"/>
        <w:jc w:val="left"/>
        <w:rPr>
          <w:rFonts w:ascii="Arial" w:hAnsi="Arial" w:cs="Arial"/>
          <w:sz w:val="24"/>
          <w:szCs w:val="24"/>
        </w:rPr>
      </w:pPr>
      <w:r>
        <w:rPr>
          <w:rFonts w:ascii="Arial" w:hAnsi="Arial" w:cs="Arial"/>
          <w:sz w:val="24"/>
          <w:szCs w:val="24"/>
        </w:rPr>
        <w:t>Actele juridice translative de proprietate, precum contractele de vânzare-cumpărare, donație, schimb,</w:t>
      </w:r>
      <w:r>
        <w:rPr>
          <w:rFonts w:ascii="Arial" w:hAnsi="Arial" w:cs="Arial"/>
          <w:spacing w:val="-4"/>
          <w:sz w:val="24"/>
          <w:szCs w:val="24"/>
        </w:rPr>
        <w:t xml:space="preserve"> </w:t>
      </w:r>
      <w:r>
        <w:rPr>
          <w:rFonts w:ascii="Arial" w:hAnsi="Arial" w:cs="Arial"/>
          <w:sz w:val="24"/>
          <w:szCs w:val="24"/>
        </w:rPr>
        <w:t>etc;</w:t>
      </w:r>
    </w:p>
    <w:p w:rsidR="00466D7C" w:rsidRDefault="00F216DB">
      <w:pPr>
        <w:pStyle w:val="ListParagraph"/>
        <w:numPr>
          <w:ilvl w:val="1"/>
          <w:numId w:val="28"/>
        </w:numPr>
        <w:tabs>
          <w:tab w:val="left" w:pos="1180"/>
          <w:tab w:val="left" w:pos="1181"/>
        </w:tabs>
        <w:spacing w:line="276" w:lineRule="auto"/>
        <w:ind w:hanging="283"/>
        <w:jc w:val="left"/>
        <w:rPr>
          <w:rFonts w:ascii="Arial" w:hAnsi="Arial" w:cs="Arial"/>
          <w:sz w:val="24"/>
          <w:szCs w:val="24"/>
        </w:rPr>
      </w:pPr>
      <w:r>
        <w:rPr>
          <w:rFonts w:ascii="Arial" w:hAnsi="Arial" w:cs="Arial"/>
          <w:sz w:val="24"/>
          <w:szCs w:val="24"/>
        </w:rPr>
        <w:t>Actele</w:t>
      </w:r>
      <w:r>
        <w:rPr>
          <w:rFonts w:ascii="Arial" w:hAnsi="Arial" w:cs="Arial"/>
          <w:spacing w:val="-6"/>
          <w:sz w:val="24"/>
          <w:szCs w:val="24"/>
        </w:rPr>
        <w:t xml:space="preserve"> </w:t>
      </w:r>
      <w:r>
        <w:rPr>
          <w:rFonts w:ascii="Arial" w:hAnsi="Arial" w:cs="Arial"/>
          <w:sz w:val="24"/>
          <w:szCs w:val="24"/>
        </w:rPr>
        <w:t>juridice</w:t>
      </w:r>
      <w:r>
        <w:rPr>
          <w:rFonts w:ascii="Arial" w:hAnsi="Arial" w:cs="Arial"/>
          <w:spacing w:val="-3"/>
          <w:sz w:val="24"/>
          <w:szCs w:val="24"/>
        </w:rPr>
        <w:t xml:space="preserve"> </w:t>
      </w:r>
      <w:r>
        <w:rPr>
          <w:rFonts w:ascii="Arial" w:hAnsi="Arial" w:cs="Arial"/>
          <w:sz w:val="24"/>
          <w:szCs w:val="24"/>
        </w:rPr>
        <w:t>declarative</w:t>
      </w:r>
      <w:r>
        <w:rPr>
          <w:rFonts w:ascii="Arial" w:hAnsi="Arial" w:cs="Arial"/>
          <w:spacing w:val="-6"/>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proprietate,</w:t>
      </w:r>
      <w:r>
        <w:rPr>
          <w:rFonts w:ascii="Arial" w:hAnsi="Arial" w:cs="Arial"/>
          <w:spacing w:val="-6"/>
          <w:sz w:val="24"/>
          <w:szCs w:val="24"/>
        </w:rPr>
        <w:t xml:space="preserve"> </w:t>
      </w:r>
      <w:r>
        <w:rPr>
          <w:rFonts w:ascii="Arial" w:hAnsi="Arial" w:cs="Arial"/>
          <w:sz w:val="24"/>
          <w:szCs w:val="24"/>
        </w:rPr>
        <w:t>precum</w:t>
      </w:r>
      <w:r>
        <w:rPr>
          <w:rFonts w:ascii="Arial" w:hAnsi="Arial" w:cs="Arial"/>
          <w:spacing w:val="-3"/>
          <w:sz w:val="24"/>
          <w:szCs w:val="24"/>
        </w:rPr>
        <w:t xml:space="preserve"> </w:t>
      </w:r>
      <w:r>
        <w:rPr>
          <w:rFonts w:ascii="Arial" w:hAnsi="Arial" w:cs="Arial"/>
          <w:sz w:val="24"/>
          <w:szCs w:val="24"/>
        </w:rPr>
        <w:t>împărțeala</w:t>
      </w:r>
      <w:r>
        <w:rPr>
          <w:rFonts w:ascii="Arial" w:hAnsi="Arial" w:cs="Arial"/>
          <w:spacing w:val="-4"/>
          <w:sz w:val="24"/>
          <w:szCs w:val="24"/>
        </w:rPr>
        <w:t xml:space="preserve"> </w:t>
      </w:r>
      <w:r>
        <w:rPr>
          <w:rFonts w:ascii="Arial" w:hAnsi="Arial" w:cs="Arial"/>
          <w:sz w:val="24"/>
          <w:szCs w:val="24"/>
        </w:rPr>
        <w:t>judiciară</w:t>
      </w:r>
      <w:r>
        <w:rPr>
          <w:rFonts w:ascii="Arial" w:hAnsi="Arial" w:cs="Arial"/>
          <w:spacing w:val="-7"/>
          <w:sz w:val="24"/>
          <w:szCs w:val="24"/>
        </w:rPr>
        <w:t xml:space="preserve"> </w:t>
      </w:r>
      <w:r>
        <w:rPr>
          <w:rFonts w:ascii="Arial" w:hAnsi="Arial" w:cs="Arial"/>
          <w:sz w:val="24"/>
          <w:szCs w:val="24"/>
        </w:rPr>
        <w:t>sau</w:t>
      </w:r>
      <w:r>
        <w:rPr>
          <w:rFonts w:ascii="Arial" w:hAnsi="Arial" w:cs="Arial"/>
          <w:spacing w:val="-5"/>
          <w:sz w:val="24"/>
          <w:szCs w:val="24"/>
        </w:rPr>
        <w:t xml:space="preserve"> </w:t>
      </w:r>
      <w:r>
        <w:rPr>
          <w:rFonts w:ascii="Arial" w:hAnsi="Arial" w:cs="Arial"/>
          <w:sz w:val="24"/>
          <w:szCs w:val="24"/>
        </w:rPr>
        <w:t>tranzacția;</w:t>
      </w:r>
    </w:p>
    <w:p w:rsidR="00466D7C" w:rsidRDefault="00F216DB">
      <w:pPr>
        <w:pStyle w:val="ListParagraph"/>
        <w:numPr>
          <w:ilvl w:val="1"/>
          <w:numId w:val="28"/>
        </w:numPr>
        <w:tabs>
          <w:tab w:val="left" w:pos="1180"/>
          <w:tab w:val="left" w:pos="1181"/>
        </w:tabs>
        <w:spacing w:line="276" w:lineRule="auto"/>
        <w:ind w:right="148" w:hanging="283"/>
        <w:jc w:val="left"/>
        <w:rPr>
          <w:rFonts w:ascii="Arial" w:hAnsi="Arial" w:cs="Arial"/>
          <w:sz w:val="24"/>
          <w:szCs w:val="24"/>
        </w:rPr>
      </w:pPr>
      <w:r>
        <w:rPr>
          <w:rFonts w:ascii="Arial" w:hAnsi="Arial" w:cs="Arial"/>
          <w:sz w:val="24"/>
          <w:szCs w:val="24"/>
        </w:rPr>
        <w:t>Actele jurisdicționale declarative, precum hotărârile judecătorești cu putere de res-judicata, de partaj, de constatare a uzucapiunii imobiliare,</w:t>
      </w:r>
      <w:r>
        <w:rPr>
          <w:rFonts w:ascii="Arial" w:hAnsi="Arial" w:cs="Arial"/>
          <w:spacing w:val="-18"/>
          <w:sz w:val="24"/>
          <w:szCs w:val="24"/>
        </w:rPr>
        <w:t xml:space="preserve"> </w:t>
      </w:r>
      <w:r>
        <w:rPr>
          <w:rFonts w:ascii="Arial" w:hAnsi="Arial" w:cs="Arial"/>
          <w:sz w:val="24"/>
          <w:szCs w:val="24"/>
        </w:rPr>
        <w:t>etc.</w:t>
      </w:r>
    </w:p>
    <w:p w:rsidR="00466D7C" w:rsidRDefault="00F216DB">
      <w:pPr>
        <w:pStyle w:val="ListParagraph"/>
        <w:numPr>
          <w:ilvl w:val="1"/>
          <w:numId w:val="28"/>
        </w:numPr>
        <w:tabs>
          <w:tab w:val="left" w:pos="1180"/>
          <w:tab w:val="left" w:pos="1181"/>
        </w:tabs>
        <w:spacing w:line="276" w:lineRule="auto"/>
        <w:ind w:hanging="283"/>
        <w:jc w:val="left"/>
        <w:rPr>
          <w:rFonts w:ascii="Arial" w:hAnsi="Arial" w:cs="Arial"/>
          <w:sz w:val="24"/>
          <w:szCs w:val="24"/>
        </w:rPr>
      </w:pPr>
      <w:r>
        <w:rPr>
          <w:rFonts w:ascii="Arial" w:hAnsi="Arial" w:cs="Arial"/>
          <w:sz w:val="24"/>
          <w:szCs w:val="24"/>
        </w:rPr>
        <w:t>Actele jurisdicționale, precum ordonanțele de</w:t>
      </w:r>
      <w:r>
        <w:rPr>
          <w:rFonts w:ascii="Arial" w:hAnsi="Arial" w:cs="Arial"/>
          <w:spacing w:val="-22"/>
          <w:sz w:val="24"/>
          <w:szCs w:val="24"/>
        </w:rPr>
        <w:t xml:space="preserve"> </w:t>
      </w:r>
      <w:r>
        <w:rPr>
          <w:rFonts w:ascii="Arial" w:hAnsi="Arial" w:cs="Arial"/>
          <w:sz w:val="24"/>
          <w:szCs w:val="24"/>
        </w:rPr>
        <w:t>adjudecare;</w:t>
      </w:r>
    </w:p>
    <w:p w:rsidR="00466D7C" w:rsidRDefault="00466D7C">
      <w:pPr>
        <w:pStyle w:val="BodyText"/>
        <w:spacing w:before="10" w:line="276" w:lineRule="auto"/>
        <w:rPr>
          <w:rFonts w:ascii="Arial" w:hAnsi="Arial" w:cs="Arial"/>
          <w:sz w:val="24"/>
          <w:szCs w:val="24"/>
        </w:rPr>
      </w:pPr>
    </w:p>
    <w:p w:rsidR="00466D7C" w:rsidRDefault="00F216DB">
      <w:pPr>
        <w:pStyle w:val="ListParagraph"/>
        <w:numPr>
          <w:ilvl w:val="0"/>
          <w:numId w:val="28"/>
        </w:numPr>
        <w:tabs>
          <w:tab w:val="left" w:pos="947"/>
          <w:tab w:val="left" w:pos="948"/>
        </w:tabs>
        <w:spacing w:line="276" w:lineRule="auto"/>
        <w:ind w:right="151" w:firstLine="0"/>
        <w:jc w:val="both"/>
        <w:rPr>
          <w:rFonts w:ascii="Arial" w:hAnsi="Arial" w:cs="Arial"/>
          <w:sz w:val="24"/>
          <w:szCs w:val="24"/>
        </w:rPr>
      </w:pPr>
      <w:r>
        <w:rPr>
          <w:rFonts w:ascii="Arial" w:hAnsi="Arial" w:cs="Arial"/>
          <w:b/>
          <w:sz w:val="24"/>
          <w:szCs w:val="24"/>
        </w:rPr>
        <w:t xml:space="preserve">Dreptul de concesiune – </w:t>
      </w:r>
      <w:r>
        <w:rPr>
          <w:rFonts w:ascii="Arial" w:hAnsi="Arial" w:cs="Arial"/>
          <w:sz w:val="24"/>
          <w:szCs w:val="24"/>
        </w:rPr>
        <w:t xml:space="preserve">Contract de concesiune, încheiat în conformitate cu legislaţia în vigoare, </w:t>
      </w:r>
      <w:r>
        <w:rPr>
          <w:rFonts w:ascii="Arial" w:hAnsi="Arial" w:cs="Arial"/>
          <w:spacing w:val="-3"/>
          <w:sz w:val="24"/>
          <w:szCs w:val="24"/>
        </w:rPr>
        <w:t xml:space="preserve">care </w:t>
      </w:r>
      <w:r>
        <w:rPr>
          <w:rFonts w:ascii="Arial" w:hAnsi="Arial" w:cs="Arial"/>
          <w:sz w:val="24"/>
          <w:szCs w:val="24"/>
        </w:rPr>
        <w:t>acoperă o perioadă de cel puțin 10 ani începând cu anul depunerii cererii de finanțare, corespunzătoare asigurării sustenabilității investiției şi care oferă dreptul titularului de a executa lucrările de construcție prevăzute prin proiect, în</w:t>
      </w:r>
      <w:r>
        <w:rPr>
          <w:rFonts w:ascii="Arial" w:hAnsi="Arial" w:cs="Arial"/>
          <w:spacing w:val="-14"/>
          <w:sz w:val="24"/>
          <w:szCs w:val="24"/>
        </w:rPr>
        <w:t xml:space="preserve"> </w:t>
      </w:r>
      <w:r>
        <w:rPr>
          <w:rFonts w:ascii="Arial" w:hAnsi="Arial" w:cs="Arial"/>
          <w:sz w:val="24"/>
          <w:szCs w:val="24"/>
        </w:rPr>
        <w:t>copie.</w:t>
      </w:r>
    </w:p>
    <w:p w:rsidR="00466D7C" w:rsidRDefault="00466D7C">
      <w:pPr>
        <w:pStyle w:val="BodyText"/>
        <w:spacing w:before="12" w:line="276" w:lineRule="auto"/>
        <w:rPr>
          <w:rFonts w:ascii="Arial" w:hAnsi="Arial" w:cs="Arial"/>
          <w:sz w:val="24"/>
          <w:szCs w:val="24"/>
        </w:rPr>
      </w:pPr>
    </w:p>
    <w:p w:rsidR="00466D7C" w:rsidRDefault="00F216DB">
      <w:pPr>
        <w:pStyle w:val="BodyText"/>
        <w:spacing w:line="276" w:lineRule="auto"/>
        <w:ind w:left="159" w:right="147"/>
        <w:jc w:val="both"/>
        <w:rPr>
          <w:rFonts w:ascii="Arial" w:hAnsi="Arial" w:cs="Arial"/>
          <w:sz w:val="24"/>
          <w:szCs w:val="24"/>
        </w:rPr>
      </w:pPr>
      <w:r>
        <w:rPr>
          <w:rFonts w:ascii="Arial" w:hAnsi="Arial" w:cs="Arial"/>
          <w:sz w:val="24"/>
          <w:szCs w:val="24"/>
        </w:rPr>
        <w:t>În cazul contractului de concesiune pentru cladiri, acesta va fi însoțit de o adresă emisă de concedent care să specifice dacă pentru clădirea concesionată există solicitări privind retrocedarea.</w:t>
      </w:r>
    </w:p>
    <w:p w:rsidR="00466D7C" w:rsidRDefault="00466D7C">
      <w:pPr>
        <w:pStyle w:val="BodyText"/>
        <w:spacing w:before="2" w:line="276" w:lineRule="auto"/>
        <w:rPr>
          <w:rFonts w:ascii="Arial" w:hAnsi="Arial" w:cs="Arial"/>
          <w:sz w:val="24"/>
          <w:szCs w:val="24"/>
        </w:rPr>
      </w:pPr>
    </w:p>
    <w:p w:rsidR="00466D7C" w:rsidRDefault="00F216DB">
      <w:pPr>
        <w:pStyle w:val="BodyText"/>
        <w:spacing w:line="276" w:lineRule="auto"/>
        <w:ind w:left="159" w:right="149"/>
        <w:jc w:val="both"/>
        <w:rPr>
          <w:rFonts w:ascii="Arial" w:hAnsi="Arial" w:cs="Arial"/>
          <w:sz w:val="24"/>
          <w:szCs w:val="24"/>
        </w:rPr>
      </w:pPr>
      <w:r>
        <w:rPr>
          <w:rFonts w:ascii="Arial" w:hAnsi="Arial" w:cs="Arial"/>
          <w:sz w:val="24"/>
          <w:szCs w:val="24"/>
        </w:rPr>
        <w:t>În cazul contractului de concesiune pentru terenuri, acesta va fi însoțit de o adresă emisă de concedent care  să</w:t>
      </w:r>
      <w:r>
        <w:rPr>
          <w:rFonts w:ascii="Arial" w:hAnsi="Arial" w:cs="Arial"/>
          <w:spacing w:val="-4"/>
          <w:sz w:val="24"/>
          <w:szCs w:val="24"/>
        </w:rPr>
        <w:t xml:space="preserve"> </w:t>
      </w:r>
      <w:r>
        <w:rPr>
          <w:rFonts w:ascii="Arial" w:hAnsi="Arial" w:cs="Arial"/>
          <w:sz w:val="24"/>
          <w:szCs w:val="24"/>
        </w:rPr>
        <w:t>specifice:</w:t>
      </w:r>
    </w:p>
    <w:p w:rsidR="00466D7C" w:rsidRDefault="00F216DB">
      <w:pPr>
        <w:pStyle w:val="ListParagraph"/>
        <w:numPr>
          <w:ilvl w:val="0"/>
          <w:numId w:val="27"/>
        </w:numPr>
        <w:tabs>
          <w:tab w:val="left" w:pos="297"/>
        </w:tabs>
        <w:spacing w:line="276" w:lineRule="auto"/>
        <w:ind w:right="153" w:firstLine="1"/>
        <w:rPr>
          <w:rFonts w:ascii="Arial" w:hAnsi="Arial" w:cs="Arial"/>
          <w:sz w:val="24"/>
          <w:szCs w:val="24"/>
        </w:rPr>
      </w:pPr>
      <w:r>
        <w:rPr>
          <w:rFonts w:ascii="Arial" w:hAnsi="Arial" w:cs="Arial"/>
          <w:sz w:val="24"/>
          <w:szCs w:val="24"/>
        </w:rPr>
        <w:t>suprafaţa concesionată la zi - dacă pentru suprafaţa concesionată există solicitări privind retrocedarea sau diminuarea şi dacă da, să se menţioneze care este suprafaţa supusă acestui</w:t>
      </w:r>
      <w:r>
        <w:rPr>
          <w:rFonts w:ascii="Arial" w:hAnsi="Arial" w:cs="Arial"/>
          <w:spacing w:val="-29"/>
          <w:sz w:val="24"/>
          <w:szCs w:val="24"/>
        </w:rPr>
        <w:t xml:space="preserve"> </w:t>
      </w:r>
      <w:r>
        <w:rPr>
          <w:rFonts w:ascii="Arial" w:hAnsi="Arial" w:cs="Arial"/>
          <w:sz w:val="24"/>
          <w:szCs w:val="24"/>
        </w:rPr>
        <w:t>proces;</w:t>
      </w:r>
    </w:p>
    <w:p w:rsidR="00466D7C" w:rsidRDefault="00F216DB">
      <w:pPr>
        <w:pStyle w:val="ListParagraph"/>
        <w:numPr>
          <w:ilvl w:val="0"/>
          <w:numId w:val="27"/>
        </w:numPr>
        <w:tabs>
          <w:tab w:val="left" w:pos="287"/>
        </w:tabs>
        <w:spacing w:before="197" w:line="276" w:lineRule="auto"/>
        <w:ind w:right="149" w:firstLine="0"/>
        <w:rPr>
          <w:rFonts w:ascii="Arial" w:hAnsi="Arial" w:cs="Arial"/>
          <w:sz w:val="24"/>
          <w:szCs w:val="24"/>
        </w:rPr>
      </w:pPr>
      <w:r>
        <w:rPr>
          <w:rFonts w:ascii="Arial" w:hAnsi="Arial" w:cs="Arial"/>
          <w:sz w:val="24"/>
          <w:szCs w:val="24"/>
        </w:rPr>
        <w:t>situaţia privind respectarea clauzelor contractuale, dacă este în graficul de realizare a investiţiilor prevăzute în</w:t>
      </w:r>
      <w:r>
        <w:rPr>
          <w:rFonts w:ascii="Arial" w:hAnsi="Arial" w:cs="Arial"/>
          <w:spacing w:val="-4"/>
          <w:sz w:val="24"/>
          <w:szCs w:val="24"/>
        </w:rPr>
        <w:t xml:space="preserve"> </w:t>
      </w:r>
      <w:r>
        <w:rPr>
          <w:rFonts w:ascii="Arial" w:hAnsi="Arial" w:cs="Arial"/>
          <w:sz w:val="24"/>
          <w:szCs w:val="24"/>
        </w:rPr>
        <w:t>contract,</w:t>
      </w:r>
      <w:r>
        <w:rPr>
          <w:rFonts w:ascii="Arial" w:hAnsi="Arial" w:cs="Arial"/>
          <w:spacing w:val="-3"/>
          <w:sz w:val="24"/>
          <w:szCs w:val="24"/>
        </w:rPr>
        <w:t xml:space="preserve"> </w:t>
      </w:r>
      <w:r>
        <w:rPr>
          <w:rFonts w:ascii="Arial" w:hAnsi="Arial" w:cs="Arial"/>
          <w:sz w:val="24"/>
          <w:szCs w:val="24"/>
        </w:rPr>
        <w:t>dacă</w:t>
      </w:r>
      <w:r>
        <w:rPr>
          <w:rFonts w:ascii="Arial" w:hAnsi="Arial" w:cs="Arial"/>
          <w:spacing w:val="-6"/>
          <w:sz w:val="24"/>
          <w:szCs w:val="24"/>
        </w:rPr>
        <w:t xml:space="preserve"> </w:t>
      </w:r>
      <w:r>
        <w:rPr>
          <w:rFonts w:ascii="Arial" w:hAnsi="Arial" w:cs="Arial"/>
          <w:sz w:val="24"/>
          <w:szCs w:val="24"/>
        </w:rPr>
        <w:t>concesionarul</w:t>
      </w:r>
      <w:r>
        <w:rPr>
          <w:rFonts w:ascii="Arial" w:hAnsi="Arial" w:cs="Arial"/>
          <w:spacing w:val="-3"/>
          <w:sz w:val="24"/>
          <w:szCs w:val="24"/>
        </w:rPr>
        <w:t xml:space="preserve"> </w:t>
      </w:r>
      <w:r>
        <w:rPr>
          <w:rFonts w:ascii="Arial" w:hAnsi="Arial" w:cs="Arial"/>
          <w:sz w:val="24"/>
          <w:szCs w:val="24"/>
        </w:rPr>
        <w:t>şi-a</w:t>
      </w:r>
      <w:r>
        <w:rPr>
          <w:rFonts w:ascii="Arial" w:hAnsi="Arial" w:cs="Arial"/>
          <w:spacing w:val="-3"/>
          <w:sz w:val="24"/>
          <w:szCs w:val="24"/>
        </w:rPr>
        <w:t xml:space="preserve"> </w:t>
      </w:r>
      <w:r>
        <w:rPr>
          <w:rFonts w:ascii="Arial" w:hAnsi="Arial" w:cs="Arial"/>
          <w:sz w:val="24"/>
          <w:szCs w:val="24"/>
        </w:rPr>
        <w:t>respectat</w:t>
      </w:r>
      <w:r>
        <w:rPr>
          <w:rFonts w:ascii="Arial" w:hAnsi="Arial" w:cs="Arial"/>
          <w:spacing w:val="-5"/>
          <w:sz w:val="24"/>
          <w:szCs w:val="24"/>
        </w:rPr>
        <w:t xml:space="preserve"> </w:t>
      </w:r>
      <w:r>
        <w:rPr>
          <w:rFonts w:ascii="Arial" w:hAnsi="Arial" w:cs="Arial"/>
          <w:sz w:val="24"/>
          <w:szCs w:val="24"/>
        </w:rPr>
        <w:t>graficul</w:t>
      </w:r>
      <w:r>
        <w:rPr>
          <w:rFonts w:ascii="Arial" w:hAnsi="Arial" w:cs="Arial"/>
          <w:spacing w:val="-6"/>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plată</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redevenţei</w:t>
      </w:r>
      <w:r>
        <w:rPr>
          <w:rFonts w:ascii="Arial" w:hAnsi="Arial" w:cs="Arial"/>
          <w:spacing w:val="-3"/>
          <w:sz w:val="24"/>
          <w:szCs w:val="24"/>
        </w:rPr>
        <w:t xml:space="preserve"> </w:t>
      </w:r>
      <w:r>
        <w:rPr>
          <w:rFonts w:ascii="Arial" w:hAnsi="Arial" w:cs="Arial"/>
          <w:sz w:val="24"/>
          <w:szCs w:val="24"/>
        </w:rPr>
        <w:t>şi</w:t>
      </w:r>
      <w:r>
        <w:rPr>
          <w:rFonts w:ascii="Arial" w:hAnsi="Arial" w:cs="Arial"/>
          <w:spacing w:val="-3"/>
          <w:sz w:val="24"/>
          <w:szCs w:val="24"/>
        </w:rPr>
        <w:t xml:space="preserve"> </w:t>
      </w:r>
      <w:r>
        <w:rPr>
          <w:rFonts w:ascii="Arial" w:hAnsi="Arial" w:cs="Arial"/>
          <w:sz w:val="24"/>
          <w:szCs w:val="24"/>
        </w:rPr>
        <w:t>alte</w:t>
      </w:r>
      <w:r>
        <w:rPr>
          <w:rFonts w:ascii="Arial" w:hAnsi="Arial" w:cs="Arial"/>
          <w:spacing w:val="-2"/>
          <w:sz w:val="24"/>
          <w:szCs w:val="24"/>
        </w:rPr>
        <w:t xml:space="preserve"> </w:t>
      </w:r>
      <w:r>
        <w:rPr>
          <w:rFonts w:ascii="Arial" w:hAnsi="Arial" w:cs="Arial"/>
          <w:sz w:val="24"/>
          <w:szCs w:val="24"/>
        </w:rPr>
        <w:t>clauze.</w:t>
      </w:r>
    </w:p>
    <w:p w:rsidR="00466D7C" w:rsidRDefault="00466D7C">
      <w:pPr>
        <w:pStyle w:val="BodyText"/>
        <w:spacing w:before="6" w:line="276" w:lineRule="auto"/>
        <w:rPr>
          <w:rFonts w:ascii="Arial" w:hAnsi="Arial" w:cs="Arial"/>
          <w:sz w:val="24"/>
          <w:szCs w:val="24"/>
        </w:rPr>
      </w:pPr>
    </w:p>
    <w:p w:rsidR="00466D7C" w:rsidRDefault="00F216DB">
      <w:pPr>
        <w:pStyle w:val="ListParagraph"/>
        <w:numPr>
          <w:ilvl w:val="0"/>
          <w:numId w:val="28"/>
        </w:numPr>
        <w:tabs>
          <w:tab w:val="left" w:pos="930"/>
          <w:tab w:val="left" w:pos="931"/>
        </w:tabs>
        <w:spacing w:line="276" w:lineRule="auto"/>
        <w:ind w:left="159" w:right="148" w:firstLine="0"/>
        <w:jc w:val="both"/>
        <w:rPr>
          <w:rFonts w:ascii="Arial" w:hAnsi="Arial" w:cs="Arial"/>
          <w:sz w:val="24"/>
          <w:szCs w:val="24"/>
        </w:rPr>
      </w:pPr>
      <w:r>
        <w:rPr>
          <w:rFonts w:ascii="Arial" w:hAnsi="Arial" w:cs="Arial"/>
          <w:b/>
          <w:sz w:val="24"/>
          <w:szCs w:val="24"/>
        </w:rPr>
        <w:t xml:space="preserve">Dreptul de superficie </w:t>
      </w:r>
      <w:r>
        <w:rPr>
          <w:rFonts w:ascii="Arial" w:hAnsi="Arial" w:cs="Arial"/>
          <w:sz w:val="24"/>
          <w:szCs w:val="24"/>
        </w:rPr>
        <w:t>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w:t>
      </w:r>
      <w:r>
        <w:rPr>
          <w:rFonts w:ascii="Arial" w:hAnsi="Arial" w:cs="Arial"/>
          <w:spacing w:val="-33"/>
          <w:sz w:val="24"/>
          <w:szCs w:val="24"/>
        </w:rPr>
        <w:t xml:space="preserve"> </w:t>
      </w:r>
      <w:r>
        <w:rPr>
          <w:rFonts w:ascii="Arial" w:hAnsi="Arial" w:cs="Arial"/>
          <w:sz w:val="24"/>
          <w:szCs w:val="24"/>
        </w:rPr>
        <w:t>copie.</w:t>
      </w:r>
    </w:p>
    <w:p w:rsidR="00466D7C" w:rsidRDefault="00466D7C">
      <w:pPr>
        <w:pStyle w:val="BodyText"/>
        <w:spacing w:before="12" w:line="276" w:lineRule="auto"/>
        <w:rPr>
          <w:rFonts w:ascii="Arial" w:hAnsi="Arial" w:cs="Arial"/>
          <w:sz w:val="24"/>
          <w:szCs w:val="24"/>
        </w:rPr>
      </w:pPr>
    </w:p>
    <w:p w:rsidR="00466D7C" w:rsidRDefault="00F216DB">
      <w:pPr>
        <w:spacing w:line="276" w:lineRule="auto"/>
        <w:ind w:left="159" w:right="146"/>
        <w:jc w:val="both"/>
        <w:rPr>
          <w:rFonts w:ascii="Arial" w:hAnsi="Arial" w:cs="Arial"/>
          <w:sz w:val="24"/>
          <w:szCs w:val="24"/>
        </w:rPr>
      </w:pPr>
      <w:r>
        <w:rPr>
          <w:rFonts w:ascii="Arial" w:hAnsi="Arial" w:cs="Arial"/>
          <w:sz w:val="24"/>
          <w:szCs w:val="24"/>
        </w:rP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w:t>
      </w:r>
    </w:p>
    <w:p w:rsidR="00466D7C" w:rsidRDefault="00466D7C">
      <w:pPr>
        <w:pStyle w:val="BodyText"/>
        <w:spacing w:line="276" w:lineRule="auto"/>
        <w:rPr>
          <w:rFonts w:ascii="Arial" w:hAnsi="Arial" w:cs="Arial"/>
          <w:sz w:val="24"/>
          <w:szCs w:val="24"/>
        </w:rPr>
      </w:pPr>
    </w:p>
    <w:p w:rsidR="00466D7C" w:rsidRDefault="00F216DB">
      <w:pPr>
        <w:pStyle w:val="Heading2"/>
        <w:numPr>
          <w:ilvl w:val="1"/>
          <w:numId w:val="29"/>
        </w:numPr>
        <w:tabs>
          <w:tab w:val="left" w:pos="521"/>
        </w:tabs>
        <w:spacing w:before="0" w:line="276" w:lineRule="auto"/>
        <w:ind w:left="160" w:right="149" w:firstLine="0"/>
        <w:jc w:val="both"/>
        <w:rPr>
          <w:rFonts w:ascii="Arial" w:hAnsi="Arial" w:cs="Arial"/>
          <w:sz w:val="24"/>
          <w:szCs w:val="24"/>
        </w:rPr>
      </w:pPr>
      <w:r>
        <w:rPr>
          <w:rFonts w:ascii="Arial" w:hAnsi="Arial" w:cs="Arial"/>
          <w:b w:val="0"/>
          <w:sz w:val="24"/>
          <w:szCs w:val="24"/>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w:t>
      </w:r>
      <w:r>
        <w:rPr>
          <w:rFonts w:ascii="Arial" w:hAnsi="Arial" w:cs="Arial"/>
          <w:b w:val="0"/>
          <w:spacing w:val="-1"/>
          <w:sz w:val="24"/>
          <w:szCs w:val="24"/>
        </w:rPr>
        <w:t xml:space="preserve"> </w:t>
      </w:r>
      <w:r>
        <w:rPr>
          <w:rFonts w:ascii="Arial" w:hAnsi="Arial" w:cs="Arial"/>
          <w:b w:val="0"/>
          <w:sz w:val="24"/>
          <w:szCs w:val="24"/>
        </w:rPr>
        <w:t>puțin</w:t>
      </w:r>
      <w:r>
        <w:rPr>
          <w:rFonts w:ascii="Arial" w:hAnsi="Arial" w:cs="Arial"/>
          <w:b w:val="0"/>
          <w:spacing w:val="-3"/>
          <w:sz w:val="24"/>
          <w:szCs w:val="24"/>
        </w:rPr>
        <w:t xml:space="preserve"> </w:t>
      </w:r>
      <w:r>
        <w:rPr>
          <w:rFonts w:ascii="Arial" w:hAnsi="Arial" w:cs="Arial"/>
          <w:b w:val="0"/>
          <w:sz w:val="24"/>
          <w:szCs w:val="24"/>
        </w:rPr>
        <w:t>10</w:t>
      </w:r>
      <w:r>
        <w:rPr>
          <w:rFonts w:ascii="Arial" w:hAnsi="Arial" w:cs="Arial"/>
          <w:b w:val="0"/>
          <w:spacing w:val="-1"/>
          <w:sz w:val="24"/>
          <w:szCs w:val="24"/>
        </w:rPr>
        <w:t xml:space="preserve"> </w:t>
      </w:r>
      <w:r>
        <w:rPr>
          <w:rFonts w:ascii="Arial" w:hAnsi="Arial" w:cs="Arial"/>
          <w:b w:val="0"/>
          <w:sz w:val="24"/>
          <w:szCs w:val="24"/>
        </w:rPr>
        <w:t>ani</w:t>
      </w:r>
      <w:r>
        <w:rPr>
          <w:rFonts w:ascii="Arial" w:hAnsi="Arial" w:cs="Arial"/>
          <w:b w:val="0"/>
          <w:spacing w:val="-3"/>
          <w:sz w:val="24"/>
          <w:szCs w:val="24"/>
        </w:rPr>
        <w:t xml:space="preserve"> </w:t>
      </w:r>
      <w:r>
        <w:rPr>
          <w:rFonts w:ascii="Arial" w:hAnsi="Arial" w:cs="Arial"/>
          <w:b w:val="0"/>
          <w:sz w:val="24"/>
          <w:szCs w:val="24"/>
        </w:rPr>
        <w:t>începând</w:t>
      </w:r>
      <w:r>
        <w:rPr>
          <w:rFonts w:ascii="Arial" w:hAnsi="Arial" w:cs="Arial"/>
          <w:b w:val="0"/>
          <w:spacing w:val="-3"/>
          <w:sz w:val="24"/>
          <w:szCs w:val="24"/>
        </w:rPr>
        <w:t xml:space="preserve"> </w:t>
      </w:r>
      <w:r>
        <w:rPr>
          <w:rFonts w:ascii="Arial" w:hAnsi="Arial" w:cs="Arial"/>
          <w:b w:val="0"/>
          <w:sz w:val="24"/>
          <w:szCs w:val="24"/>
        </w:rPr>
        <w:t>cu</w:t>
      </w:r>
      <w:r>
        <w:rPr>
          <w:rFonts w:ascii="Arial" w:hAnsi="Arial" w:cs="Arial"/>
          <w:b w:val="0"/>
          <w:spacing w:val="-3"/>
          <w:sz w:val="24"/>
          <w:szCs w:val="24"/>
        </w:rPr>
        <w:t xml:space="preserve"> </w:t>
      </w:r>
      <w:r>
        <w:rPr>
          <w:rFonts w:ascii="Arial" w:hAnsi="Arial" w:cs="Arial"/>
          <w:b w:val="0"/>
          <w:sz w:val="24"/>
          <w:szCs w:val="24"/>
        </w:rPr>
        <w:t>anul</w:t>
      </w:r>
      <w:r>
        <w:rPr>
          <w:rFonts w:ascii="Arial" w:hAnsi="Arial" w:cs="Arial"/>
          <w:b w:val="0"/>
          <w:spacing w:val="-1"/>
          <w:sz w:val="24"/>
          <w:szCs w:val="24"/>
        </w:rPr>
        <w:t xml:space="preserve"> </w:t>
      </w:r>
      <w:r>
        <w:rPr>
          <w:rFonts w:ascii="Arial" w:hAnsi="Arial" w:cs="Arial"/>
          <w:b w:val="0"/>
          <w:sz w:val="24"/>
          <w:szCs w:val="24"/>
        </w:rPr>
        <w:t>depunerii</w:t>
      </w:r>
      <w:r>
        <w:rPr>
          <w:rFonts w:ascii="Arial" w:hAnsi="Arial" w:cs="Arial"/>
          <w:b w:val="0"/>
          <w:spacing w:val="-1"/>
          <w:sz w:val="24"/>
          <w:szCs w:val="24"/>
        </w:rPr>
        <w:t xml:space="preserve"> </w:t>
      </w:r>
      <w:r>
        <w:rPr>
          <w:rFonts w:ascii="Arial" w:hAnsi="Arial" w:cs="Arial"/>
          <w:b w:val="0"/>
          <w:sz w:val="24"/>
          <w:szCs w:val="24"/>
        </w:rPr>
        <w:t>cererii</w:t>
      </w:r>
      <w:r>
        <w:rPr>
          <w:rFonts w:ascii="Arial" w:hAnsi="Arial" w:cs="Arial"/>
          <w:b w:val="0"/>
          <w:spacing w:val="-1"/>
          <w:sz w:val="24"/>
          <w:szCs w:val="24"/>
        </w:rPr>
        <w:t xml:space="preserve"> </w:t>
      </w:r>
      <w:r>
        <w:rPr>
          <w:rFonts w:ascii="Arial" w:hAnsi="Arial" w:cs="Arial"/>
          <w:b w:val="0"/>
          <w:sz w:val="24"/>
          <w:szCs w:val="24"/>
        </w:rPr>
        <w:t>de</w:t>
      </w:r>
      <w:r>
        <w:rPr>
          <w:rFonts w:ascii="Arial" w:hAnsi="Arial" w:cs="Arial"/>
          <w:b w:val="0"/>
          <w:spacing w:val="-6"/>
          <w:sz w:val="24"/>
          <w:szCs w:val="24"/>
        </w:rPr>
        <w:t xml:space="preserve"> </w:t>
      </w:r>
      <w:r>
        <w:rPr>
          <w:rFonts w:ascii="Arial" w:hAnsi="Arial" w:cs="Arial"/>
          <w:b w:val="0"/>
          <w:sz w:val="24"/>
          <w:szCs w:val="24"/>
        </w:rPr>
        <w:t>finanțare</w:t>
      </w:r>
      <w:r>
        <w:rPr>
          <w:rFonts w:ascii="Arial" w:hAnsi="Arial" w:cs="Arial"/>
          <w:spacing w:val="-3"/>
          <w:sz w:val="24"/>
          <w:szCs w:val="24"/>
        </w:rPr>
        <w:t xml:space="preserve"> </w:t>
      </w:r>
      <w:r>
        <w:rPr>
          <w:rFonts w:ascii="Arial" w:hAnsi="Arial" w:cs="Arial"/>
          <w:b w:val="0"/>
          <w:sz w:val="24"/>
          <w:szCs w:val="24"/>
        </w:rPr>
        <w:t>care</w:t>
      </w:r>
      <w:r>
        <w:rPr>
          <w:rFonts w:ascii="Arial" w:hAnsi="Arial" w:cs="Arial"/>
          <w:b w:val="0"/>
          <w:spacing w:val="-5"/>
          <w:sz w:val="24"/>
          <w:szCs w:val="24"/>
        </w:rPr>
        <w:t xml:space="preserve"> </w:t>
      </w:r>
      <w:r>
        <w:rPr>
          <w:rFonts w:ascii="Arial" w:hAnsi="Arial" w:cs="Arial"/>
          <w:b w:val="0"/>
          <w:sz w:val="24"/>
          <w:szCs w:val="24"/>
        </w:rPr>
        <w:t>să</w:t>
      </w:r>
      <w:r>
        <w:rPr>
          <w:rFonts w:ascii="Arial" w:hAnsi="Arial" w:cs="Arial"/>
          <w:b w:val="0"/>
          <w:spacing w:val="-3"/>
          <w:sz w:val="24"/>
          <w:szCs w:val="24"/>
        </w:rPr>
        <w:t xml:space="preserve"> </w:t>
      </w:r>
      <w:r>
        <w:rPr>
          <w:rFonts w:ascii="Arial" w:hAnsi="Arial" w:cs="Arial"/>
          <w:b w:val="0"/>
          <w:sz w:val="24"/>
          <w:szCs w:val="24"/>
        </w:rPr>
        <w:t>certifice,</w:t>
      </w:r>
      <w:r>
        <w:rPr>
          <w:rFonts w:ascii="Arial" w:hAnsi="Arial" w:cs="Arial"/>
          <w:b w:val="0"/>
          <w:spacing w:val="-4"/>
          <w:sz w:val="24"/>
          <w:szCs w:val="24"/>
        </w:rPr>
        <w:t xml:space="preserve"> </w:t>
      </w:r>
      <w:r>
        <w:rPr>
          <w:rFonts w:ascii="Arial" w:hAnsi="Arial" w:cs="Arial"/>
          <w:b w:val="0"/>
          <w:sz w:val="24"/>
          <w:szCs w:val="24"/>
        </w:rPr>
        <w:t>după</w:t>
      </w:r>
      <w:r>
        <w:rPr>
          <w:rFonts w:ascii="Arial" w:hAnsi="Arial" w:cs="Arial"/>
          <w:b w:val="0"/>
          <w:spacing w:val="-3"/>
          <w:sz w:val="24"/>
          <w:szCs w:val="24"/>
        </w:rPr>
        <w:t xml:space="preserve"> </w:t>
      </w:r>
      <w:r>
        <w:rPr>
          <w:rFonts w:ascii="Arial" w:hAnsi="Arial" w:cs="Arial"/>
          <w:b w:val="0"/>
          <w:sz w:val="24"/>
          <w:szCs w:val="24"/>
        </w:rPr>
        <w:t>caz:</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 proprietate</w:t>
      </w:r>
      <w:r>
        <w:rPr>
          <w:rFonts w:ascii="Arial" w:hAnsi="Arial" w:cs="Arial"/>
          <w:spacing w:val="-10"/>
          <w:sz w:val="24"/>
          <w:szCs w:val="24"/>
        </w:rPr>
        <w:t xml:space="preserve"> </w:t>
      </w:r>
      <w:r>
        <w:rPr>
          <w:rFonts w:ascii="Arial" w:hAnsi="Arial" w:cs="Arial"/>
          <w:sz w:val="24"/>
          <w:szCs w:val="24"/>
        </w:rPr>
        <w:t>privată,</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6"/>
          <w:sz w:val="24"/>
          <w:szCs w:val="24"/>
        </w:rPr>
        <w:t xml:space="preserve"> </w:t>
      </w:r>
      <w:r>
        <w:rPr>
          <w:rFonts w:ascii="Arial" w:hAnsi="Arial" w:cs="Arial"/>
          <w:sz w:val="24"/>
          <w:szCs w:val="24"/>
        </w:rPr>
        <w:t>concesiune,</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6"/>
          <w:sz w:val="24"/>
          <w:szCs w:val="24"/>
        </w:rPr>
        <w:t xml:space="preserve"> </w:t>
      </w:r>
      <w:r>
        <w:rPr>
          <w:rFonts w:ascii="Arial" w:hAnsi="Arial" w:cs="Arial"/>
          <w:sz w:val="24"/>
          <w:szCs w:val="24"/>
        </w:rPr>
        <w:t>superficie,</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5"/>
          <w:sz w:val="24"/>
          <w:szCs w:val="24"/>
        </w:rPr>
        <w:t xml:space="preserve"> </w:t>
      </w:r>
      <w:r>
        <w:rPr>
          <w:rFonts w:ascii="Arial" w:hAnsi="Arial" w:cs="Arial"/>
          <w:sz w:val="24"/>
          <w:szCs w:val="24"/>
        </w:rPr>
        <w:t>uzufruct;</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 folosinţă cu titlu</w:t>
      </w:r>
      <w:r>
        <w:rPr>
          <w:rFonts w:ascii="Arial" w:hAnsi="Arial" w:cs="Arial"/>
          <w:spacing w:val="-14"/>
          <w:sz w:val="24"/>
          <w:szCs w:val="24"/>
        </w:rPr>
        <w:t xml:space="preserve"> </w:t>
      </w:r>
      <w:r>
        <w:rPr>
          <w:rFonts w:ascii="Arial" w:hAnsi="Arial" w:cs="Arial"/>
          <w:sz w:val="24"/>
          <w:szCs w:val="24"/>
        </w:rPr>
        <w:t>gratuit;</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împrumutul de folosință</w:t>
      </w:r>
      <w:r>
        <w:rPr>
          <w:rFonts w:ascii="Arial" w:hAnsi="Arial" w:cs="Arial"/>
          <w:spacing w:val="-9"/>
          <w:sz w:val="24"/>
          <w:szCs w:val="24"/>
        </w:rPr>
        <w:t xml:space="preserve"> </w:t>
      </w:r>
      <w:r>
        <w:rPr>
          <w:rFonts w:ascii="Arial" w:hAnsi="Arial" w:cs="Arial"/>
          <w:sz w:val="24"/>
          <w:szCs w:val="24"/>
        </w:rPr>
        <w:t>(comodat)</w:t>
      </w:r>
    </w:p>
    <w:p w:rsidR="00466D7C" w:rsidRDefault="00F216DB">
      <w:pPr>
        <w:pStyle w:val="ListParagraph"/>
        <w:numPr>
          <w:ilvl w:val="0"/>
          <w:numId w:val="26"/>
        </w:numPr>
        <w:tabs>
          <w:tab w:val="left" w:pos="880"/>
          <w:tab w:val="left" w:pos="881"/>
        </w:tabs>
        <w:spacing w:line="276" w:lineRule="auto"/>
        <w:ind w:hanging="720"/>
        <w:rPr>
          <w:rFonts w:ascii="Arial" w:hAnsi="Arial" w:cs="Arial"/>
          <w:sz w:val="24"/>
          <w:szCs w:val="24"/>
        </w:rPr>
      </w:pPr>
      <w:r>
        <w:rPr>
          <w:rFonts w:ascii="Arial" w:hAnsi="Arial" w:cs="Arial"/>
          <w:sz w:val="24"/>
          <w:szCs w:val="24"/>
        </w:rPr>
        <w:t>dreptul de</w:t>
      </w:r>
      <w:r>
        <w:rPr>
          <w:rFonts w:ascii="Arial" w:hAnsi="Arial" w:cs="Arial"/>
          <w:spacing w:val="-11"/>
          <w:sz w:val="24"/>
          <w:szCs w:val="24"/>
        </w:rPr>
        <w:t xml:space="preserve"> </w:t>
      </w:r>
      <w:r>
        <w:rPr>
          <w:rFonts w:ascii="Arial" w:hAnsi="Arial" w:cs="Arial"/>
          <w:sz w:val="24"/>
          <w:szCs w:val="24"/>
        </w:rPr>
        <w:t>închiriere/locațiune.</w:t>
      </w:r>
    </w:p>
    <w:p w:rsidR="00466D7C" w:rsidRDefault="00466D7C">
      <w:pPr>
        <w:pStyle w:val="BodyText"/>
        <w:spacing w:line="276" w:lineRule="auto"/>
        <w:rPr>
          <w:rFonts w:ascii="Arial" w:hAnsi="Arial" w:cs="Arial"/>
          <w:sz w:val="24"/>
          <w:szCs w:val="24"/>
        </w:rPr>
      </w:pPr>
    </w:p>
    <w:p w:rsidR="00466D7C" w:rsidRDefault="00F216DB">
      <w:pPr>
        <w:pStyle w:val="Heading2"/>
        <w:spacing w:line="276" w:lineRule="auto"/>
        <w:rPr>
          <w:rFonts w:ascii="Arial" w:hAnsi="Arial" w:cs="Arial"/>
          <w:b w:val="0"/>
          <w:sz w:val="24"/>
          <w:szCs w:val="24"/>
        </w:rPr>
      </w:pPr>
      <w:r>
        <w:rPr>
          <w:rFonts w:ascii="Arial" w:hAnsi="Arial" w:cs="Arial"/>
          <w:sz w:val="24"/>
          <w:szCs w:val="24"/>
        </w:rPr>
        <w:t>De ex.:</w:t>
      </w:r>
      <w:r>
        <w:rPr>
          <w:rFonts w:ascii="Arial" w:hAnsi="Arial" w:cs="Arial"/>
          <w:b w:val="0"/>
          <w:sz w:val="24"/>
          <w:szCs w:val="24"/>
        </w:rPr>
        <w:t xml:space="preserve"> contract de cesiune, contract de concesiune, contract de locațiune/închiriere, contract de comodat.</w:t>
      </w:r>
    </w:p>
    <w:p w:rsidR="00466D7C" w:rsidRDefault="00466D7C">
      <w:pPr>
        <w:pStyle w:val="BodyText"/>
        <w:spacing w:line="276" w:lineRule="auto"/>
        <w:rPr>
          <w:rFonts w:ascii="Arial" w:hAnsi="Arial" w:cs="Arial"/>
          <w:sz w:val="24"/>
          <w:szCs w:val="24"/>
        </w:rPr>
      </w:pPr>
    </w:p>
    <w:p w:rsidR="00466D7C" w:rsidRDefault="00F216DB">
      <w:pPr>
        <w:spacing w:line="276" w:lineRule="auto"/>
        <w:ind w:left="160" w:right="146"/>
        <w:jc w:val="both"/>
        <w:rPr>
          <w:rFonts w:ascii="Arial" w:hAnsi="Arial" w:cs="Arial"/>
          <w:sz w:val="24"/>
          <w:szCs w:val="24"/>
        </w:rPr>
      </w:pPr>
      <w:r>
        <w:rPr>
          <w:rFonts w:ascii="Arial" w:hAnsi="Arial" w:cs="Arial"/>
          <w:sz w:val="24"/>
          <w:szCs w:val="24"/>
        </w:rPr>
        <w:t>Definițiile drepturilor reale/ de creanță și ale tipurilor de contracte din cadrul acestui criteriu trebuie interpretate în accepţiunea Codului Civil în vigoare la data lansării prezentului ghid.</w:t>
      </w:r>
    </w:p>
    <w:p w:rsidR="00466D7C" w:rsidRDefault="00466D7C">
      <w:pPr>
        <w:pStyle w:val="BodyText"/>
        <w:spacing w:before="7" w:line="276" w:lineRule="auto"/>
        <w:rPr>
          <w:rFonts w:ascii="Arial" w:hAnsi="Arial" w:cs="Arial"/>
          <w:sz w:val="24"/>
          <w:szCs w:val="24"/>
        </w:rPr>
      </w:pPr>
    </w:p>
    <w:p w:rsidR="00466D7C" w:rsidRDefault="00F216DB">
      <w:pPr>
        <w:spacing w:before="57" w:line="276" w:lineRule="auto"/>
        <w:ind w:left="160" w:right="151" w:hanging="1"/>
        <w:jc w:val="both"/>
        <w:rPr>
          <w:rFonts w:ascii="Arial" w:hAnsi="Arial" w:cs="Arial"/>
          <w:sz w:val="24"/>
          <w:szCs w:val="24"/>
        </w:rPr>
      </w:pPr>
      <w:r>
        <w:rPr>
          <w:rFonts w:ascii="Arial" w:hAnsi="Arial" w:cs="Arial"/>
          <w:sz w:val="24"/>
          <w:szCs w:val="24"/>
        </w:rPr>
        <w:t>Înscrisurile menționate la punctul 3.2 se vor depune respectand una dintre cele 2 condiţii (situaţii) de mai jos:</w:t>
      </w:r>
    </w:p>
    <w:p w:rsidR="00466D7C" w:rsidRDefault="00466D7C">
      <w:pPr>
        <w:pStyle w:val="BodyText"/>
        <w:spacing w:line="276" w:lineRule="auto"/>
        <w:rPr>
          <w:rFonts w:ascii="Arial" w:hAnsi="Arial" w:cs="Arial"/>
          <w:b/>
          <w:sz w:val="24"/>
          <w:szCs w:val="24"/>
        </w:rPr>
      </w:pPr>
    </w:p>
    <w:p w:rsidR="00466D7C" w:rsidRDefault="00F216DB">
      <w:pPr>
        <w:pStyle w:val="ListParagraph"/>
        <w:numPr>
          <w:ilvl w:val="1"/>
          <w:numId w:val="26"/>
        </w:numPr>
        <w:tabs>
          <w:tab w:val="left" w:pos="881"/>
        </w:tabs>
        <w:spacing w:line="276" w:lineRule="auto"/>
        <w:ind w:firstLine="360"/>
        <w:jc w:val="left"/>
        <w:rPr>
          <w:rFonts w:ascii="Arial" w:hAnsi="Arial" w:cs="Arial"/>
          <w:b/>
          <w:sz w:val="24"/>
          <w:szCs w:val="24"/>
        </w:rPr>
      </w:pPr>
      <w:r>
        <w:rPr>
          <w:rFonts w:ascii="Arial" w:hAnsi="Arial" w:cs="Arial"/>
          <w:b/>
          <w:sz w:val="24"/>
          <w:szCs w:val="24"/>
        </w:rPr>
        <w:t>vor fi depuse în copie și  însoțite</w:t>
      </w:r>
      <w:r>
        <w:rPr>
          <w:rFonts w:ascii="Arial" w:hAnsi="Arial" w:cs="Arial"/>
          <w:b/>
          <w:spacing w:val="-15"/>
          <w:sz w:val="24"/>
          <w:szCs w:val="24"/>
        </w:rPr>
        <w:t xml:space="preserve"> </w:t>
      </w:r>
      <w:r>
        <w:rPr>
          <w:rFonts w:ascii="Arial" w:hAnsi="Arial" w:cs="Arial"/>
          <w:b/>
          <w:sz w:val="24"/>
          <w:szCs w:val="24"/>
        </w:rPr>
        <w:t>de:</w:t>
      </w:r>
    </w:p>
    <w:p w:rsidR="00466D7C" w:rsidRDefault="00466D7C">
      <w:pPr>
        <w:pStyle w:val="BodyText"/>
        <w:spacing w:before="12" w:line="276" w:lineRule="auto"/>
        <w:rPr>
          <w:rFonts w:ascii="Arial" w:hAnsi="Arial" w:cs="Arial"/>
          <w:b/>
          <w:sz w:val="24"/>
          <w:szCs w:val="24"/>
        </w:rPr>
      </w:pPr>
    </w:p>
    <w:p w:rsidR="00466D7C" w:rsidRDefault="00F216DB">
      <w:pPr>
        <w:tabs>
          <w:tab w:val="left" w:pos="879"/>
        </w:tabs>
        <w:spacing w:line="276" w:lineRule="auto"/>
        <w:ind w:left="160" w:right="147" w:hanging="1"/>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b/>
          <w:sz w:val="24"/>
          <w:szCs w:val="24"/>
        </w:rPr>
        <w:t>Documente cadastrale şi documente privind înscrierea imobilelor în  evidențele de cadastru</w:t>
      </w:r>
      <w:r>
        <w:rPr>
          <w:rFonts w:ascii="Arial" w:hAnsi="Arial" w:cs="Arial"/>
          <w:b/>
          <w:spacing w:val="32"/>
          <w:sz w:val="24"/>
          <w:szCs w:val="24"/>
        </w:rPr>
        <w:t xml:space="preserve"> </w:t>
      </w:r>
      <w:r>
        <w:rPr>
          <w:rFonts w:ascii="Arial" w:hAnsi="Arial" w:cs="Arial"/>
          <w:b/>
          <w:sz w:val="24"/>
          <w:szCs w:val="24"/>
        </w:rPr>
        <w:t>și</w:t>
      </w:r>
      <w:r>
        <w:rPr>
          <w:rFonts w:ascii="Arial" w:hAnsi="Arial" w:cs="Arial"/>
          <w:b/>
          <w:spacing w:val="4"/>
          <w:sz w:val="24"/>
          <w:szCs w:val="24"/>
        </w:rPr>
        <w:t xml:space="preserve"> </w:t>
      </w:r>
      <w:r>
        <w:rPr>
          <w:rFonts w:ascii="Arial" w:hAnsi="Arial" w:cs="Arial"/>
          <w:b/>
          <w:sz w:val="24"/>
          <w:szCs w:val="24"/>
        </w:rPr>
        <w:t xml:space="preserve">carte funciară (extras de carte funciară pentru informare din care să rezulte inscrierea dreptului în  cartea funciară, precum și încheierea de carte funciară emisă de OCPI), </w:t>
      </w:r>
      <w:r>
        <w:rPr>
          <w:rFonts w:ascii="Arial" w:hAnsi="Arial" w:cs="Arial"/>
          <w:sz w:val="24"/>
          <w:szCs w:val="24"/>
        </w:rPr>
        <w:t>în termen de valabilitate la data depunerii (emis cu maxim 30 de zile înaintea depunerii</w:t>
      </w:r>
      <w:r>
        <w:rPr>
          <w:rFonts w:ascii="Arial" w:hAnsi="Arial" w:cs="Arial"/>
          <w:spacing w:val="-21"/>
          <w:sz w:val="24"/>
          <w:szCs w:val="24"/>
        </w:rPr>
        <w:t xml:space="preserve"> </w:t>
      </w:r>
      <w:r>
        <w:rPr>
          <w:rFonts w:ascii="Arial" w:hAnsi="Arial" w:cs="Arial"/>
          <w:sz w:val="24"/>
          <w:szCs w:val="24"/>
        </w:rPr>
        <w:t>proiectului)</w:t>
      </w:r>
    </w:p>
    <w:p w:rsidR="00466D7C" w:rsidRDefault="00F216DB">
      <w:pPr>
        <w:pStyle w:val="Heading2"/>
        <w:spacing w:line="276" w:lineRule="auto"/>
        <w:rPr>
          <w:rFonts w:ascii="Arial" w:hAnsi="Arial" w:cs="Arial"/>
          <w:sz w:val="24"/>
          <w:szCs w:val="24"/>
        </w:rPr>
      </w:pPr>
      <w:r>
        <w:rPr>
          <w:rFonts w:ascii="Arial" w:hAnsi="Arial" w:cs="Arial"/>
          <w:sz w:val="24"/>
          <w:szCs w:val="24"/>
        </w:rPr>
        <w:t>SAU</w:t>
      </w:r>
    </w:p>
    <w:p w:rsidR="00466D7C" w:rsidRDefault="00F216DB">
      <w:pPr>
        <w:pStyle w:val="ListParagraph"/>
        <w:numPr>
          <w:ilvl w:val="1"/>
          <w:numId w:val="26"/>
        </w:numPr>
        <w:tabs>
          <w:tab w:val="left" w:pos="888"/>
        </w:tabs>
        <w:spacing w:line="276" w:lineRule="auto"/>
        <w:ind w:right="149" w:firstLine="427"/>
        <w:jc w:val="left"/>
        <w:rPr>
          <w:rFonts w:ascii="Arial" w:hAnsi="Arial" w:cs="Arial"/>
          <w:b/>
          <w:sz w:val="24"/>
          <w:szCs w:val="24"/>
        </w:rPr>
      </w:pPr>
      <w:r>
        <w:rPr>
          <w:rFonts w:ascii="Arial" w:hAnsi="Arial" w:cs="Arial"/>
          <w:b/>
          <w:sz w:val="24"/>
          <w:szCs w:val="24"/>
        </w:rPr>
        <w:t>vor fi incheiate în formă autentică de către un notar public sau emise de o autoritate publica sau dobandite printr-o hotarare</w:t>
      </w:r>
      <w:r>
        <w:rPr>
          <w:rFonts w:ascii="Arial" w:hAnsi="Arial" w:cs="Arial"/>
          <w:b/>
          <w:spacing w:val="-19"/>
          <w:sz w:val="24"/>
          <w:szCs w:val="24"/>
        </w:rPr>
        <w:t xml:space="preserve"> </w:t>
      </w:r>
      <w:r>
        <w:rPr>
          <w:rFonts w:ascii="Arial" w:hAnsi="Arial" w:cs="Arial"/>
          <w:b/>
          <w:sz w:val="24"/>
          <w:szCs w:val="24"/>
        </w:rPr>
        <w:t>judecatoreasca.</w:t>
      </w:r>
    </w:p>
    <w:p w:rsidR="00466D7C" w:rsidRDefault="00466D7C">
      <w:pPr>
        <w:pStyle w:val="BodyText"/>
        <w:spacing w:line="276" w:lineRule="auto"/>
        <w:rPr>
          <w:rFonts w:ascii="Arial" w:hAnsi="Arial" w:cs="Arial"/>
          <w:b/>
          <w:sz w:val="24"/>
          <w:szCs w:val="24"/>
        </w:rPr>
      </w:pPr>
    </w:p>
    <w:p w:rsidR="00466D7C" w:rsidRDefault="00F216DB">
      <w:pPr>
        <w:spacing w:line="276" w:lineRule="auto"/>
        <w:ind w:left="159"/>
        <w:jc w:val="both"/>
        <w:rPr>
          <w:rFonts w:ascii="Arial" w:hAnsi="Arial" w:cs="Arial"/>
          <w:sz w:val="24"/>
          <w:szCs w:val="24"/>
        </w:rPr>
      </w:pPr>
      <w:r>
        <w:rPr>
          <w:rFonts w:ascii="Arial" w:hAnsi="Arial" w:cs="Arial"/>
          <w:b/>
          <w:sz w:val="24"/>
          <w:szCs w:val="24"/>
        </w:rPr>
        <w:t xml:space="preserve">Atenție! Nu se acceptă documente cu încheiere de dată certă emise </w:t>
      </w:r>
      <w:r>
        <w:rPr>
          <w:rFonts w:ascii="Arial" w:hAnsi="Arial" w:cs="Arial"/>
          <w:sz w:val="24"/>
          <w:szCs w:val="24"/>
        </w:rPr>
        <w:t>de către un notar public.</w:t>
      </w:r>
    </w:p>
    <w:p w:rsidR="00466D7C" w:rsidRDefault="00466D7C">
      <w:pPr>
        <w:pStyle w:val="BodyText"/>
        <w:spacing w:line="276" w:lineRule="auto"/>
        <w:rPr>
          <w:rFonts w:ascii="Arial" w:hAnsi="Arial" w:cs="Arial"/>
          <w:sz w:val="24"/>
          <w:szCs w:val="24"/>
        </w:rPr>
      </w:pPr>
    </w:p>
    <w:p w:rsidR="00466D7C" w:rsidRDefault="00F216DB">
      <w:pPr>
        <w:spacing w:line="276" w:lineRule="auto"/>
        <w:ind w:left="160" w:right="148" w:hanging="1"/>
        <w:jc w:val="both"/>
        <w:rPr>
          <w:rFonts w:ascii="Arial" w:hAnsi="Arial" w:cs="Arial"/>
          <w:i/>
          <w:sz w:val="24"/>
          <w:szCs w:val="24"/>
        </w:rPr>
      </w:pPr>
      <w:r>
        <w:rPr>
          <w:rFonts w:ascii="Arial" w:hAnsi="Arial" w:cs="Arial"/>
          <w:b/>
          <w:sz w:val="24"/>
          <w:szCs w:val="24"/>
        </w:rPr>
        <w:t xml:space="preserve">Atenţie! </w:t>
      </w:r>
      <w:r>
        <w:rPr>
          <w:rFonts w:ascii="Arial" w:hAnsi="Arial" w:cs="Arial"/>
          <w:sz w:val="24"/>
          <w:szCs w:val="24"/>
        </w:rPr>
        <w:t xml:space="preserve">În situaţia în care imobilul pe care se execută investiţia nu este liber de sarcini ( ipotecat în vederea constituirii unui credit) se va depune acordul creditorului privind execuţia </w:t>
      </w:r>
      <w:r>
        <w:rPr>
          <w:rFonts w:ascii="Arial" w:hAnsi="Arial" w:cs="Arial"/>
          <w:sz w:val="24"/>
          <w:szCs w:val="24"/>
        </w:rPr>
        <w:lastRenderedPageBreak/>
        <w:t xml:space="preserve">investiţiei şi graficul de rambursare a creditului.  </w:t>
      </w:r>
      <w:r>
        <w:rPr>
          <w:rFonts w:ascii="Arial" w:hAnsi="Arial" w:cs="Arial"/>
          <w:i/>
          <w:sz w:val="24"/>
          <w:szCs w:val="24"/>
        </w:rPr>
        <w:t>Acest document va fi adăugat la Cererea de finanțare în câmpul ‘’Alte</w:t>
      </w:r>
      <w:r>
        <w:rPr>
          <w:rFonts w:ascii="Arial" w:hAnsi="Arial" w:cs="Arial"/>
          <w:i/>
          <w:spacing w:val="-32"/>
          <w:sz w:val="24"/>
          <w:szCs w:val="24"/>
        </w:rPr>
        <w:t xml:space="preserve"> </w:t>
      </w:r>
      <w:r>
        <w:rPr>
          <w:rFonts w:ascii="Arial" w:hAnsi="Arial" w:cs="Arial"/>
          <w:i/>
          <w:sz w:val="24"/>
          <w:szCs w:val="24"/>
        </w:rPr>
        <w:t>documente”</w:t>
      </w:r>
    </w:p>
    <w:p w:rsidR="00466D7C" w:rsidRDefault="00F216DB">
      <w:pPr>
        <w:pStyle w:val="BodyText"/>
        <w:spacing w:before="197" w:line="276" w:lineRule="auto"/>
        <w:ind w:left="159" w:right="148"/>
        <w:jc w:val="both"/>
        <w:rPr>
          <w:rFonts w:ascii="Arial" w:hAnsi="Arial" w:cs="Arial"/>
          <w:sz w:val="24"/>
          <w:szCs w:val="24"/>
        </w:rPr>
      </w:pPr>
      <w:r>
        <w:rPr>
          <w:rFonts w:ascii="Arial" w:hAnsi="Arial" w:cs="Arial"/>
          <w:sz w:val="24"/>
          <w:szCs w:val="24"/>
        </w:rPr>
        <w:t>Clarificarea documentelor de proprietate de prezentat la depunerea Cererii de finanțare în cazul PFA,II, IF,  care deţin în coproprietate soţ/soţie, terenul aferent investiţiei, în calitate de persoane fizice până la autorizarea conform OUG</w:t>
      </w:r>
      <w:r>
        <w:rPr>
          <w:rFonts w:ascii="Arial" w:hAnsi="Arial" w:cs="Arial"/>
          <w:spacing w:val="-14"/>
          <w:sz w:val="24"/>
          <w:szCs w:val="24"/>
        </w:rPr>
        <w:t xml:space="preserve"> </w:t>
      </w:r>
      <w:r>
        <w:rPr>
          <w:rFonts w:ascii="Arial" w:hAnsi="Arial" w:cs="Arial"/>
          <w:sz w:val="24"/>
          <w:szCs w:val="24"/>
        </w:rPr>
        <w:t>44/2008:</w:t>
      </w:r>
    </w:p>
    <w:p w:rsidR="00466D7C" w:rsidRDefault="00466D7C">
      <w:pPr>
        <w:pStyle w:val="BodyText"/>
        <w:spacing w:before="12" w:line="276" w:lineRule="auto"/>
        <w:rPr>
          <w:rFonts w:ascii="Arial" w:hAnsi="Arial" w:cs="Arial"/>
          <w:sz w:val="24"/>
          <w:szCs w:val="24"/>
        </w:rPr>
      </w:pPr>
    </w:p>
    <w:p w:rsidR="00466D7C" w:rsidRDefault="00F216DB">
      <w:pPr>
        <w:spacing w:line="276" w:lineRule="auto"/>
        <w:ind w:left="159" w:right="148"/>
        <w:jc w:val="both"/>
        <w:rPr>
          <w:rFonts w:ascii="Arial" w:hAnsi="Arial" w:cs="Arial"/>
          <w:i/>
          <w:sz w:val="24"/>
          <w:szCs w:val="24"/>
        </w:rPr>
      </w:pPr>
      <w:r>
        <w:rPr>
          <w:rFonts w:ascii="Arial" w:hAnsi="Arial" w:cs="Arial"/>
          <w:i/>
          <w:sz w:val="24"/>
          <w:szCs w:val="24"/>
        </w:rPr>
        <w:t>“În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rsidR="00466D7C" w:rsidRDefault="00F216DB">
      <w:pPr>
        <w:spacing w:line="276" w:lineRule="auto"/>
        <w:ind w:left="159" w:right="123"/>
        <w:jc w:val="both"/>
        <w:rPr>
          <w:rFonts w:ascii="Arial" w:hAnsi="Arial" w:cs="Arial"/>
          <w:i/>
          <w:sz w:val="24"/>
          <w:szCs w:val="24"/>
        </w:rPr>
      </w:pPr>
      <w:r>
        <w:rPr>
          <w:rFonts w:ascii="Arial" w:hAnsi="Arial" w:cs="Arial"/>
          <w:i/>
          <w:sz w:val="24"/>
          <w:szCs w:val="24"/>
        </w:rPr>
        <w:t xml:space="preserve">Aceste documente vor fi adăugate la Cererea de finanțare în câmpul ‘’Alte documente”. </w:t>
      </w:r>
    </w:p>
    <w:p w:rsidR="00466D7C" w:rsidRDefault="00466D7C">
      <w:pPr>
        <w:spacing w:line="276" w:lineRule="auto"/>
        <w:ind w:left="159" w:right="123"/>
        <w:jc w:val="both"/>
        <w:rPr>
          <w:rFonts w:ascii="Arial" w:hAnsi="Arial" w:cs="Arial"/>
          <w:i/>
          <w:sz w:val="24"/>
          <w:szCs w:val="24"/>
        </w:rPr>
      </w:pPr>
    </w:p>
    <w:p w:rsidR="00466D7C" w:rsidRDefault="00F216DB">
      <w:pPr>
        <w:pStyle w:val="ListParagraph"/>
        <w:numPr>
          <w:ilvl w:val="0"/>
          <w:numId w:val="29"/>
        </w:numPr>
        <w:tabs>
          <w:tab w:val="left" w:pos="405"/>
        </w:tabs>
        <w:spacing w:line="276" w:lineRule="auto"/>
        <w:ind w:left="159" w:right="151" w:firstLine="0"/>
        <w:jc w:val="both"/>
        <w:rPr>
          <w:rFonts w:ascii="Arial" w:hAnsi="Arial" w:cs="Arial"/>
          <w:b/>
          <w:sz w:val="24"/>
          <w:szCs w:val="24"/>
        </w:rPr>
      </w:pPr>
      <w:r>
        <w:rPr>
          <w:rFonts w:ascii="Arial" w:hAnsi="Arial" w:cs="Arial"/>
          <w:b/>
          <w:sz w:val="24"/>
          <w:szCs w:val="24"/>
        </w:rPr>
        <w:t xml:space="preserve">Extras din Registrul agricol – </w:t>
      </w:r>
      <w:r>
        <w:rPr>
          <w:rFonts w:ascii="Arial" w:hAnsi="Arial" w:cs="Arial"/>
          <w:sz w:val="24"/>
          <w:szCs w:val="24"/>
        </w:rPr>
        <w:t xml:space="preserve">în copie cu ştampila primăriei şi menţiunea „Conform cu originalul” pentru </w:t>
      </w:r>
      <w:r>
        <w:rPr>
          <w:rFonts w:ascii="Arial" w:hAnsi="Arial" w:cs="Arial"/>
          <w:b/>
          <w:sz w:val="24"/>
          <w:szCs w:val="24"/>
        </w:rPr>
        <w:t xml:space="preserve">dovedirea calităţii de membru al gospodăriei agricole </w:t>
      </w:r>
      <w:r>
        <w:rPr>
          <w:rFonts w:ascii="Arial" w:hAnsi="Arial" w:cs="Arial"/>
          <w:sz w:val="24"/>
          <w:szCs w:val="24"/>
        </w:rPr>
        <w:t xml:space="preserve">care desfășoară activitate agricolă pe </w:t>
      </w:r>
      <w:r>
        <w:rPr>
          <w:rFonts w:ascii="Arial" w:hAnsi="Arial" w:cs="Arial"/>
          <w:b/>
          <w:sz w:val="24"/>
          <w:szCs w:val="24"/>
        </w:rPr>
        <w:t>suprafețe de teren mai mici de 0,3</w:t>
      </w:r>
      <w:r>
        <w:rPr>
          <w:rFonts w:ascii="Arial" w:hAnsi="Arial" w:cs="Arial"/>
          <w:b/>
          <w:spacing w:val="-7"/>
          <w:sz w:val="24"/>
          <w:szCs w:val="24"/>
        </w:rPr>
        <w:t xml:space="preserve"> </w:t>
      </w:r>
      <w:r>
        <w:rPr>
          <w:rFonts w:ascii="Arial" w:hAnsi="Arial" w:cs="Arial"/>
          <w:b/>
          <w:sz w:val="24"/>
          <w:szCs w:val="24"/>
        </w:rPr>
        <w:t>ha.</w:t>
      </w:r>
    </w:p>
    <w:p w:rsidR="00466D7C" w:rsidRDefault="00F216DB">
      <w:pPr>
        <w:pStyle w:val="ListParagraph"/>
        <w:numPr>
          <w:ilvl w:val="0"/>
          <w:numId w:val="29"/>
        </w:numPr>
        <w:tabs>
          <w:tab w:val="left" w:pos="419"/>
        </w:tabs>
        <w:spacing w:before="119" w:line="276" w:lineRule="auto"/>
        <w:ind w:left="159" w:right="148" w:firstLine="0"/>
        <w:jc w:val="both"/>
        <w:rPr>
          <w:rFonts w:ascii="Arial" w:hAnsi="Arial" w:cs="Arial"/>
          <w:sz w:val="24"/>
          <w:szCs w:val="24"/>
        </w:rPr>
      </w:pPr>
      <w:r>
        <w:rPr>
          <w:rFonts w:ascii="Arial" w:hAnsi="Arial" w:cs="Arial"/>
          <w:sz w:val="24"/>
          <w:szCs w:val="24"/>
        </w:rPr>
        <w:t xml:space="preserve">Pentru întreprinderile care au autorizat/autorizate codul/codurile CAEN propus/propuse prin proiect se solicită obligatoriu o </w:t>
      </w:r>
      <w:r>
        <w:rPr>
          <w:rFonts w:ascii="Arial" w:hAnsi="Arial" w:cs="Arial"/>
          <w:b/>
          <w:sz w:val="24"/>
          <w:szCs w:val="24"/>
        </w:rPr>
        <w:t xml:space="preserve">Declaratie întocmita si asumată prin semnatură de un expert </w:t>
      </w:r>
      <w:r>
        <w:rPr>
          <w:rFonts w:ascii="Arial" w:hAnsi="Arial" w:cs="Arial"/>
          <w:sz w:val="24"/>
          <w:szCs w:val="24"/>
        </w:rPr>
        <w:t>contabil , din care sa  reiasă faptul că intreprinderea nu a desfasurat niciodata activitatea/activitățile pentru care a solicitat  finanțare si/sau din care să rezulte că veniturile din activitățile agricole reprezintă cel puțin 50% din veniturile de exploatare ale</w:t>
      </w:r>
      <w:r>
        <w:rPr>
          <w:rFonts w:ascii="Arial" w:hAnsi="Arial" w:cs="Arial"/>
          <w:spacing w:val="-15"/>
          <w:sz w:val="24"/>
          <w:szCs w:val="24"/>
        </w:rPr>
        <w:t xml:space="preserve"> </w:t>
      </w:r>
      <w:r>
        <w:rPr>
          <w:rFonts w:ascii="Arial" w:hAnsi="Arial" w:cs="Arial"/>
          <w:sz w:val="24"/>
          <w:szCs w:val="24"/>
        </w:rPr>
        <w:t>solicitantului.</w:t>
      </w:r>
    </w:p>
    <w:p w:rsidR="00466D7C" w:rsidRDefault="00466D7C">
      <w:pPr>
        <w:pStyle w:val="BodyText"/>
        <w:spacing w:before="9" w:line="276" w:lineRule="auto"/>
        <w:rPr>
          <w:rFonts w:ascii="Arial" w:hAnsi="Arial" w:cs="Arial"/>
          <w:sz w:val="24"/>
          <w:szCs w:val="24"/>
        </w:rPr>
      </w:pPr>
    </w:p>
    <w:p w:rsidR="00466D7C" w:rsidRDefault="00F216DB">
      <w:pPr>
        <w:pStyle w:val="ListParagraph"/>
        <w:numPr>
          <w:ilvl w:val="0"/>
          <w:numId w:val="29"/>
        </w:numPr>
        <w:tabs>
          <w:tab w:val="left" w:pos="551"/>
        </w:tabs>
        <w:spacing w:before="1" w:line="276" w:lineRule="auto"/>
        <w:ind w:left="159" w:right="153" w:firstLine="0"/>
        <w:jc w:val="both"/>
        <w:rPr>
          <w:rFonts w:ascii="Arial" w:hAnsi="Arial" w:cs="Arial"/>
          <w:sz w:val="24"/>
          <w:szCs w:val="24"/>
        </w:rPr>
      </w:pPr>
      <w:r>
        <w:rPr>
          <w:rFonts w:ascii="Arial" w:hAnsi="Arial" w:cs="Arial"/>
          <w:b/>
          <w:sz w:val="24"/>
          <w:szCs w:val="24"/>
        </w:rPr>
        <w:t xml:space="preserve">Copia actului de identitate </w:t>
      </w:r>
      <w:r>
        <w:rPr>
          <w:rFonts w:ascii="Arial" w:hAnsi="Arial" w:cs="Arial"/>
          <w:sz w:val="24"/>
          <w:szCs w:val="24"/>
        </w:rPr>
        <w:t>pentru reprezentantul legal de proiect (asociat unic/asociat majoritar/administrator/ PFA, titular II, membru</w:t>
      </w:r>
      <w:r>
        <w:rPr>
          <w:rFonts w:ascii="Arial" w:hAnsi="Arial" w:cs="Arial"/>
          <w:spacing w:val="-19"/>
          <w:sz w:val="24"/>
          <w:szCs w:val="24"/>
        </w:rPr>
        <w:t xml:space="preserve"> </w:t>
      </w:r>
      <w:r>
        <w:rPr>
          <w:rFonts w:ascii="Arial" w:hAnsi="Arial" w:cs="Arial"/>
          <w:sz w:val="24"/>
          <w:szCs w:val="24"/>
        </w:rPr>
        <w:t>IF).</w:t>
      </w:r>
    </w:p>
    <w:p w:rsidR="00466D7C" w:rsidRDefault="00466D7C">
      <w:pPr>
        <w:pStyle w:val="BodyText"/>
        <w:spacing w:before="8" w:line="276" w:lineRule="auto"/>
        <w:rPr>
          <w:rFonts w:ascii="Arial" w:hAnsi="Arial" w:cs="Arial"/>
          <w:sz w:val="24"/>
          <w:szCs w:val="24"/>
        </w:rPr>
      </w:pPr>
    </w:p>
    <w:p w:rsidR="00466D7C" w:rsidRDefault="00F216DB">
      <w:pPr>
        <w:pStyle w:val="Heading2"/>
        <w:numPr>
          <w:ilvl w:val="0"/>
          <w:numId w:val="29"/>
        </w:numPr>
        <w:tabs>
          <w:tab w:val="left" w:pos="381"/>
        </w:tabs>
        <w:spacing w:before="0" w:line="276" w:lineRule="auto"/>
        <w:ind w:left="380" w:hanging="221"/>
        <w:jc w:val="both"/>
        <w:rPr>
          <w:rFonts w:ascii="Arial" w:hAnsi="Arial" w:cs="Arial"/>
          <w:b w:val="0"/>
          <w:sz w:val="24"/>
          <w:szCs w:val="24"/>
        </w:rPr>
      </w:pPr>
      <w:r>
        <w:rPr>
          <w:rFonts w:ascii="Arial" w:hAnsi="Arial" w:cs="Arial"/>
          <w:sz w:val="24"/>
          <w:szCs w:val="24"/>
        </w:rPr>
        <w:t>Documente care atestă forma de organizare a</w:t>
      </w:r>
      <w:r>
        <w:rPr>
          <w:rFonts w:ascii="Arial" w:hAnsi="Arial" w:cs="Arial"/>
          <w:spacing w:val="-26"/>
          <w:sz w:val="24"/>
          <w:szCs w:val="24"/>
        </w:rPr>
        <w:t xml:space="preserve"> </w:t>
      </w:r>
      <w:r>
        <w:rPr>
          <w:rFonts w:ascii="Arial" w:hAnsi="Arial" w:cs="Arial"/>
          <w:sz w:val="24"/>
          <w:szCs w:val="24"/>
        </w:rPr>
        <w:t>solicitantului</w:t>
      </w:r>
      <w:r>
        <w:rPr>
          <w:rFonts w:ascii="Arial" w:hAnsi="Arial" w:cs="Arial"/>
          <w:b w:val="0"/>
          <w:sz w:val="24"/>
          <w:szCs w:val="24"/>
        </w:rPr>
        <w:t>.</w:t>
      </w:r>
    </w:p>
    <w:p w:rsidR="00466D7C" w:rsidRDefault="00F216DB">
      <w:pPr>
        <w:pStyle w:val="ListParagraph"/>
        <w:numPr>
          <w:ilvl w:val="1"/>
          <w:numId w:val="29"/>
        </w:numPr>
        <w:tabs>
          <w:tab w:val="left" w:pos="527"/>
        </w:tabs>
        <w:spacing w:before="116" w:line="276" w:lineRule="auto"/>
        <w:ind w:left="159" w:right="153" w:firstLine="0"/>
        <w:jc w:val="both"/>
        <w:rPr>
          <w:rFonts w:ascii="Arial" w:hAnsi="Arial" w:cs="Arial"/>
          <w:sz w:val="24"/>
          <w:szCs w:val="24"/>
        </w:rPr>
      </w:pPr>
      <w:r>
        <w:rPr>
          <w:rFonts w:ascii="Arial" w:hAnsi="Arial" w:cs="Arial"/>
          <w:b/>
          <w:sz w:val="24"/>
          <w:szCs w:val="24"/>
        </w:rPr>
        <w:t xml:space="preserve">Hotărâre judecătorească </w:t>
      </w:r>
      <w:r>
        <w:rPr>
          <w:rFonts w:ascii="Arial" w:hAnsi="Arial" w:cs="Arial"/>
          <w:sz w:val="24"/>
          <w:szCs w:val="24"/>
        </w:rPr>
        <w:t>definitivă pronunţată pe baza actului de constituire și a statutului propriu în cazul Societăţilor agricole, însoțită de Statutul Societății</w:t>
      </w:r>
      <w:r>
        <w:rPr>
          <w:rFonts w:ascii="Arial" w:hAnsi="Arial" w:cs="Arial"/>
          <w:spacing w:val="-28"/>
          <w:sz w:val="24"/>
          <w:szCs w:val="24"/>
        </w:rPr>
        <w:t xml:space="preserve"> </w:t>
      </w:r>
      <w:r>
        <w:rPr>
          <w:rFonts w:ascii="Arial" w:hAnsi="Arial" w:cs="Arial"/>
          <w:sz w:val="24"/>
          <w:szCs w:val="24"/>
        </w:rPr>
        <w:t>agricole;</w:t>
      </w:r>
    </w:p>
    <w:p w:rsidR="00466D7C" w:rsidRDefault="00F216DB">
      <w:pPr>
        <w:pStyle w:val="ListParagraph"/>
        <w:numPr>
          <w:ilvl w:val="1"/>
          <w:numId w:val="29"/>
        </w:numPr>
        <w:tabs>
          <w:tab w:val="left" w:pos="489"/>
        </w:tabs>
        <w:spacing w:before="126" w:line="276" w:lineRule="auto"/>
        <w:ind w:left="488" w:hanging="329"/>
        <w:jc w:val="both"/>
        <w:rPr>
          <w:rFonts w:ascii="Arial" w:hAnsi="Arial" w:cs="Arial"/>
          <w:sz w:val="24"/>
          <w:szCs w:val="24"/>
        </w:rPr>
      </w:pPr>
      <w:r>
        <w:rPr>
          <w:rFonts w:ascii="Arial" w:hAnsi="Arial" w:cs="Arial"/>
          <w:b/>
          <w:sz w:val="24"/>
          <w:szCs w:val="24"/>
        </w:rPr>
        <w:t xml:space="preserve">Act constitutiv </w:t>
      </w:r>
      <w:r>
        <w:rPr>
          <w:rFonts w:ascii="Arial" w:hAnsi="Arial" w:cs="Arial"/>
          <w:sz w:val="24"/>
          <w:szCs w:val="24"/>
        </w:rPr>
        <w:t>pentru Societatea cooperativă</w:t>
      </w:r>
      <w:r>
        <w:rPr>
          <w:rFonts w:ascii="Arial" w:hAnsi="Arial" w:cs="Arial"/>
          <w:spacing w:val="-24"/>
          <w:sz w:val="24"/>
          <w:szCs w:val="24"/>
        </w:rPr>
        <w:t xml:space="preserve"> </w:t>
      </w:r>
      <w:r>
        <w:rPr>
          <w:rFonts w:ascii="Arial" w:hAnsi="Arial" w:cs="Arial"/>
          <w:sz w:val="24"/>
          <w:szCs w:val="24"/>
        </w:rPr>
        <w:t>agricolă.</w:t>
      </w:r>
    </w:p>
    <w:p w:rsidR="00466D7C" w:rsidRDefault="00466D7C">
      <w:pPr>
        <w:pStyle w:val="BodyText"/>
        <w:spacing w:before="7" w:line="276" w:lineRule="auto"/>
        <w:rPr>
          <w:rFonts w:ascii="Arial" w:hAnsi="Arial" w:cs="Arial"/>
          <w:sz w:val="24"/>
          <w:szCs w:val="24"/>
        </w:rPr>
      </w:pPr>
    </w:p>
    <w:p w:rsidR="00466D7C" w:rsidRDefault="00F216DB">
      <w:pPr>
        <w:pStyle w:val="ListParagraph"/>
        <w:numPr>
          <w:ilvl w:val="0"/>
          <w:numId w:val="25"/>
        </w:numPr>
        <w:tabs>
          <w:tab w:val="left" w:pos="528"/>
        </w:tabs>
        <w:spacing w:before="57" w:line="276" w:lineRule="auto"/>
        <w:ind w:right="150" w:firstLine="1"/>
        <w:rPr>
          <w:rFonts w:ascii="Arial" w:hAnsi="Arial" w:cs="Arial"/>
          <w:sz w:val="24"/>
          <w:szCs w:val="24"/>
        </w:rPr>
      </w:pPr>
      <w:r>
        <w:rPr>
          <w:rFonts w:ascii="Arial" w:hAnsi="Arial" w:cs="Arial"/>
          <w:b/>
          <w:sz w:val="24"/>
          <w:szCs w:val="24"/>
        </w:rPr>
        <w:t xml:space="preserve">Declaraţia privind încadrarea în categoria micro-intreprinderilor/ întreprinderilor mici </w:t>
      </w:r>
      <w:r>
        <w:rPr>
          <w:rFonts w:ascii="Arial" w:hAnsi="Arial" w:cs="Arial"/>
          <w:sz w:val="24"/>
          <w:szCs w:val="24"/>
        </w:rPr>
        <w:t>(Anexa 6.1 din Ghidul</w:t>
      </w:r>
      <w:r>
        <w:rPr>
          <w:rFonts w:ascii="Arial" w:hAnsi="Arial" w:cs="Arial"/>
          <w:spacing w:val="-4"/>
          <w:sz w:val="24"/>
          <w:szCs w:val="24"/>
        </w:rPr>
        <w:t xml:space="preserve"> </w:t>
      </w:r>
      <w:r>
        <w:rPr>
          <w:rFonts w:ascii="Arial" w:hAnsi="Arial" w:cs="Arial"/>
          <w:sz w:val="24"/>
          <w:szCs w:val="24"/>
        </w:rPr>
        <w:t>solicitantului).</w:t>
      </w:r>
      <w:r>
        <w:rPr>
          <w:rFonts w:ascii="Arial" w:hAnsi="Arial" w:cs="Arial"/>
          <w:spacing w:val="-4"/>
          <w:sz w:val="24"/>
          <w:szCs w:val="24"/>
        </w:rPr>
        <w:t xml:space="preserve"> </w:t>
      </w:r>
      <w:r>
        <w:rPr>
          <w:rFonts w:ascii="Arial" w:hAnsi="Arial" w:cs="Arial"/>
          <w:sz w:val="24"/>
          <w:szCs w:val="24"/>
        </w:rPr>
        <w:t>Aceasta</w:t>
      </w:r>
      <w:r>
        <w:rPr>
          <w:rFonts w:ascii="Arial" w:hAnsi="Arial" w:cs="Arial"/>
          <w:spacing w:val="-4"/>
          <w:sz w:val="24"/>
          <w:szCs w:val="24"/>
        </w:rPr>
        <w:t xml:space="preserve"> </w:t>
      </w:r>
      <w:r>
        <w:rPr>
          <w:rFonts w:ascii="Arial" w:hAnsi="Arial" w:cs="Arial"/>
          <w:sz w:val="24"/>
          <w:szCs w:val="24"/>
        </w:rPr>
        <w:t>trebuie</w:t>
      </w:r>
      <w:r>
        <w:rPr>
          <w:rFonts w:ascii="Arial" w:hAnsi="Arial" w:cs="Arial"/>
          <w:spacing w:val="-3"/>
          <w:sz w:val="24"/>
          <w:szCs w:val="24"/>
        </w:rPr>
        <w:t xml:space="preserve"> </w:t>
      </w:r>
      <w:r>
        <w:rPr>
          <w:rFonts w:ascii="Arial" w:hAnsi="Arial" w:cs="Arial"/>
          <w:sz w:val="24"/>
          <w:szCs w:val="24"/>
        </w:rPr>
        <w:t>să</w:t>
      </w:r>
      <w:r>
        <w:rPr>
          <w:rFonts w:ascii="Arial" w:hAnsi="Arial" w:cs="Arial"/>
          <w:spacing w:val="-4"/>
          <w:sz w:val="24"/>
          <w:szCs w:val="24"/>
        </w:rPr>
        <w:t xml:space="preserve"> </w:t>
      </w:r>
      <w:r>
        <w:rPr>
          <w:rFonts w:ascii="Arial" w:hAnsi="Arial" w:cs="Arial"/>
          <w:sz w:val="24"/>
          <w:szCs w:val="24"/>
        </w:rPr>
        <w:t>fie</w:t>
      </w:r>
      <w:r>
        <w:rPr>
          <w:rFonts w:ascii="Arial" w:hAnsi="Arial" w:cs="Arial"/>
          <w:spacing w:val="-3"/>
          <w:sz w:val="24"/>
          <w:szCs w:val="24"/>
        </w:rPr>
        <w:t xml:space="preserve"> </w:t>
      </w:r>
      <w:r>
        <w:rPr>
          <w:rFonts w:ascii="Arial" w:hAnsi="Arial" w:cs="Arial"/>
          <w:sz w:val="24"/>
          <w:szCs w:val="24"/>
        </w:rPr>
        <w:t>semnată</w:t>
      </w:r>
      <w:r>
        <w:rPr>
          <w:rFonts w:ascii="Arial" w:hAnsi="Arial" w:cs="Arial"/>
          <w:spacing w:val="-7"/>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persoana</w:t>
      </w:r>
      <w:r>
        <w:rPr>
          <w:rFonts w:ascii="Arial" w:hAnsi="Arial" w:cs="Arial"/>
          <w:spacing w:val="-4"/>
          <w:sz w:val="24"/>
          <w:szCs w:val="24"/>
        </w:rPr>
        <w:t xml:space="preserve"> </w:t>
      </w:r>
      <w:r>
        <w:rPr>
          <w:rFonts w:ascii="Arial" w:hAnsi="Arial" w:cs="Arial"/>
          <w:sz w:val="24"/>
          <w:szCs w:val="24"/>
        </w:rPr>
        <w:t>autorizată</w:t>
      </w:r>
      <w:r>
        <w:rPr>
          <w:rFonts w:ascii="Arial" w:hAnsi="Arial" w:cs="Arial"/>
          <w:spacing w:val="-4"/>
          <w:sz w:val="24"/>
          <w:szCs w:val="24"/>
        </w:rPr>
        <w:t xml:space="preserve"> </w:t>
      </w:r>
      <w:r>
        <w:rPr>
          <w:rFonts w:ascii="Arial" w:hAnsi="Arial" w:cs="Arial"/>
          <w:sz w:val="24"/>
          <w:szCs w:val="24"/>
        </w:rPr>
        <w:t>să</w:t>
      </w:r>
      <w:r>
        <w:rPr>
          <w:rFonts w:ascii="Arial" w:hAnsi="Arial" w:cs="Arial"/>
          <w:spacing w:val="-7"/>
          <w:sz w:val="24"/>
          <w:szCs w:val="24"/>
        </w:rPr>
        <w:t xml:space="preserve"> </w:t>
      </w:r>
      <w:r>
        <w:rPr>
          <w:rFonts w:ascii="Arial" w:hAnsi="Arial" w:cs="Arial"/>
          <w:sz w:val="24"/>
          <w:szCs w:val="24"/>
        </w:rPr>
        <w:t>reprezinte</w:t>
      </w:r>
      <w:r>
        <w:rPr>
          <w:rFonts w:ascii="Arial" w:hAnsi="Arial" w:cs="Arial"/>
          <w:spacing w:val="-3"/>
          <w:sz w:val="24"/>
          <w:szCs w:val="24"/>
        </w:rPr>
        <w:t xml:space="preserve"> </w:t>
      </w:r>
      <w:r>
        <w:rPr>
          <w:rFonts w:ascii="Arial" w:hAnsi="Arial" w:cs="Arial"/>
          <w:sz w:val="24"/>
          <w:szCs w:val="24"/>
        </w:rPr>
        <w:t>întreprinderea.</w:t>
      </w:r>
    </w:p>
    <w:p w:rsidR="00466D7C" w:rsidRDefault="00F216DB">
      <w:pPr>
        <w:pStyle w:val="ListParagraph"/>
        <w:numPr>
          <w:ilvl w:val="0"/>
          <w:numId w:val="25"/>
        </w:numPr>
        <w:tabs>
          <w:tab w:val="left" w:pos="518"/>
        </w:tabs>
        <w:spacing w:before="120" w:line="276" w:lineRule="auto"/>
        <w:ind w:right="148" w:firstLine="0"/>
        <w:rPr>
          <w:rFonts w:ascii="Arial" w:hAnsi="Arial" w:cs="Arial"/>
          <w:sz w:val="24"/>
          <w:szCs w:val="24"/>
        </w:rPr>
      </w:pPr>
      <w:r>
        <w:rPr>
          <w:rFonts w:ascii="Arial" w:hAnsi="Arial" w:cs="Arial"/>
          <w:b/>
          <w:sz w:val="24"/>
          <w:szCs w:val="24"/>
        </w:rPr>
        <w:t xml:space="preserve">Declaraţie pe propria răspundere </w:t>
      </w:r>
      <w:r>
        <w:rPr>
          <w:rFonts w:ascii="Arial" w:hAnsi="Arial" w:cs="Arial"/>
          <w:sz w:val="24"/>
          <w:szCs w:val="24"/>
        </w:rPr>
        <w:t xml:space="preserve">a solicitantului privind respectarea regulii de </w:t>
      </w:r>
      <w:r>
        <w:rPr>
          <w:rFonts w:ascii="Arial" w:hAnsi="Arial" w:cs="Arial"/>
          <w:b/>
          <w:sz w:val="24"/>
          <w:szCs w:val="24"/>
        </w:rPr>
        <w:t xml:space="preserve">cumul a ajutoarelor de minimis </w:t>
      </w:r>
      <w:r>
        <w:rPr>
          <w:rFonts w:ascii="Arial" w:hAnsi="Arial" w:cs="Arial"/>
          <w:sz w:val="24"/>
          <w:szCs w:val="24"/>
        </w:rPr>
        <w:t>(Anexa 6.2 din Ghidul</w:t>
      </w:r>
      <w:r>
        <w:rPr>
          <w:rFonts w:ascii="Arial" w:hAnsi="Arial" w:cs="Arial"/>
          <w:spacing w:val="-16"/>
          <w:sz w:val="24"/>
          <w:szCs w:val="24"/>
        </w:rPr>
        <w:t xml:space="preserve"> </w:t>
      </w:r>
      <w:r>
        <w:rPr>
          <w:rFonts w:ascii="Arial" w:hAnsi="Arial" w:cs="Arial"/>
          <w:sz w:val="24"/>
          <w:szCs w:val="24"/>
        </w:rPr>
        <w:t>solicitantului).</w:t>
      </w:r>
    </w:p>
    <w:p w:rsidR="00466D7C" w:rsidRDefault="00F216DB">
      <w:pPr>
        <w:pStyle w:val="ListParagraph"/>
        <w:numPr>
          <w:ilvl w:val="0"/>
          <w:numId w:val="25"/>
        </w:numPr>
        <w:tabs>
          <w:tab w:val="left" w:pos="508"/>
        </w:tabs>
        <w:spacing w:before="120" w:line="276" w:lineRule="auto"/>
        <w:ind w:right="151" w:firstLine="0"/>
        <w:rPr>
          <w:rFonts w:ascii="Arial" w:hAnsi="Arial" w:cs="Arial"/>
          <w:sz w:val="24"/>
          <w:szCs w:val="24"/>
        </w:rPr>
      </w:pPr>
      <w:r>
        <w:rPr>
          <w:rFonts w:ascii="Arial" w:hAnsi="Arial" w:cs="Arial"/>
          <w:b/>
          <w:sz w:val="24"/>
          <w:szCs w:val="24"/>
        </w:rPr>
        <w:t xml:space="preserve">Declaraţie pe propria răspundere </w:t>
      </w:r>
      <w:r>
        <w:rPr>
          <w:rFonts w:ascii="Arial" w:hAnsi="Arial" w:cs="Arial"/>
          <w:sz w:val="24"/>
          <w:szCs w:val="24"/>
        </w:rPr>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w:t>
      </w:r>
      <w:r>
        <w:rPr>
          <w:rFonts w:ascii="Arial" w:hAnsi="Arial" w:cs="Arial"/>
          <w:spacing w:val="-29"/>
          <w:sz w:val="24"/>
          <w:szCs w:val="24"/>
        </w:rPr>
        <w:t xml:space="preserve"> </w:t>
      </w:r>
      <w:r>
        <w:rPr>
          <w:rFonts w:ascii="Arial" w:hAnsi="Arial" w:cs="Arial"/>
          <w:sz w:val="24"/>
          <w:szCs w:val="24"/>
        </w:rPr>
        <w:t>fiscali.</w:t>
      </w:r>
    </w:p>
    <w:p w:rsidR="00466D7C" w:rsidRDefault="00F216DB">
      <w:pPr>
        <w:pStyle w:val="ListParagraph"/>
        <w:numPr>
          <w:ilvl w:val="0"/>
          <w:numId w:val="25"/>
        </w:numPr>
        <w:tabs>
          <w:tab w:val="left" w:pos="493"/>
        </w:tabs>
        <w:spacing w:before="120" w:line="276" w:lineRule="auto"/>
        <w:ind w:right="149" w:firstLine="0"/>
        <w:rPr>
          <w:rFonts w:ascii="Arial" w:hAnsi="Arial" w:cs="Arial"/>
          <w:sz w:val="24"/>
          <w:szCs w:val="24"/>
        </w:rPr>
      </w:pPr>
      <w:r>
        <w:rPr>
          <w:rFonts w:ascii="Arial" w:hAnsi="Arial" w:cs="Arial"/>
          <w:b/>
          <w:sz w:val="24"/>
          <w:szCs w:val="24"/>
        </w:rPr>
        <w:lastRenderedPageBreak/>
        <w:t xml:space="preserve">Declaraţie pe propria răspundere </w:t>
      </w:r>
      <w:r>
        <w:rPr>
          <w:rFonts w:ascii="Arial" w:hAnsi="Arial" w:cs="Arial"/>
          <w:sz w:val="24"/>
          <w:szCs w:val="24"/>
        </w:rPr>
        <w:t>a solicitantului ca nu a beneficiat de servicii de consiliere prin Măsura 02 (Anexa 6.4 din Ghidul</w:t>
      </w:r>
      <w:r>
        <w:rPr>
          <w:rFonts w:ascii="Arial" w:hAnsi="Arial" w:cs="Arial"/>
          <w:spacing w:val="-16"/>
          <w:sz w:val="24"/>
          <w:szCs w:val="24"/>
        </w:rPr>
        <w:t xml:space="preserve"> </w:t>
      </w:r>
      <w:r>
        <w:rPr>
          <w:rFonts w:ascii="Arial" w:hAnsi="Arial" w:cs="Arial"/>
          <w:sz w:val="24"/>
          <w:szCs w:val="24"/>
        </w:rPr>
        <w:t>solicitantului)</w:t>
      </w:r>
    </w:p>
    <w:p w:rsidR="00466D7C" w:rsidRDefault="00F216DB">
      <w:pPr>
        <w:tabs>
          <w:tab w:val="left" w:pos="499"/>
        </w:tabs>
        <w:spacing w:before="117" w:line="276" w:lineRule="auto"/>
        <w:ind w:left="180" w:right="150"/>
        <w:rPr>
          <w:rFonts w:ascii="Arial" w:hAnsi="Arial" w:cs="Arial"/>
          <w:sz w:val="24"/>
          <w:szCs w:val="24"/>
        </w:rPr>
      </w:pPr>
      <w:r>
        <w:rPr>
          <w:rFonts w:ascii="Arial" w:hAnsi="Arial" w:cs="Arial"/>
          <w:b/>
          <w:sz w:val="24"/>
          <w:szCs w:val="24"/>
        </w:rPr>
        <w:t xml:space="preserve">16. Declarație pe propria răspundere </w:t>
      </w:r>
      <w:r>
        <w:rPr>
          <w:rFonts w:ascii="Arial" w:hAnsi="Arial" w:cs="Arial"/>
          <w:sz w:val="24"/>
          <w:szCs w:val="24"/>
        </w:rPr>
        <w:t>că nici solicitantul şi nici un alt membru al gospodăriei nu a mai solicitat în aceeași sesiune/beneficiat de sprijin financiar nerambursabil forfetar</w:t>
      </w:r>
      <w:r>
        <w:rPr>
          <w:rFonts w:ascii="Arial" w:hAnsi="Arial" w:cs="Arial"/>
          <w:spacing w:val="-35"/>
          <w:sz w:val="24"/>
          <w:szCs w:val="24"/>
        </w:rPr>
        <w:t xml:space="preserve"> </w:t>
      </w:r>
      <w:r>
        <w:rPr>
          <w:rFonts w:ascii="Arial" w:hAnsi="Arial" w:cs="Arial"/>
          <w:sz w:val="24"/>
          <w:szCs w:val="24"/>
        </w:rPr>
        <w:t>pe SM 6.2./M1/6A</w:t>
      </w:r>
    </w:p>
    <w:p w:rsidR="00466D7C" w:rsidRDefault="00F216DB">
      <w:pPr>
        <w:tabs>
          <w:tab w:val="left" w:pos="499"/>
        </w:tabs>
        <w:spacing w:before="117" w:line="276" w:lineRule="auto"/>
        <w:ind w:left="180" w:right="150"/>
        <w:jc w:val="both"/>
        <w:rPr>
          <w:rFonts w:ascii="Arial" w:hAnsi="Arial" w:cs="Arial"/>
          <w:sz w:val="24"/>
          <w:szCs w:val="24"/>
        </w:rPr>
      </w:pPr>
      <w:r>
        <w:rPr>
          <w:rFonts w:ascii="Arial" w:hAnsi="Arial" w:cs="Arial"/>
          <w:b/>
          <w:sz w:val="24"/>
          <w:szCs w:val="24"/>
        </w:rPr>
        <w:t>17. Declarație</w:t>
      </w:r>
      <w:r>
        <w:rPr>
          <w:rFonts w:ascii="Arial" w:hAnsi="Arial" w:cs="Arial"/>
          <w:sz w:val="24"/>
          <w:szCs w:val="24"/>
        </w:rPr>
        <w:t xml:space="preserv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p w:rsidR="00466D7C" w:rsidRDefault="00F216DB">
      <w:pPr>
        <w:tabs>
          <w:tab w:val="left" w:pos="499"/>
        </w:tabs>
        <w:spacing w:before="117" w:line="276" w:lineRule="auto"/>
        <w:ind w:left="180" w:right="150"/>
        <w:rPr>
          <w:rFonts w:ascii="Arial" w:hAnsi="Arial" w:cs="Arial"/>
          <w:sz w:val="24"/>
          <w:szCs w:val="24"/>
        </w:rPr>
      </w:pPr>
      <w:r>
        <w:rPr>
          <w:rFonts w:ascii="Arial" w:hAnsi="Arial" w:cs="Arial"/>
          <w:b/>
          <w:sz w:val="24"/>
          <w:szCs w:val="24"/>
        </w:rPr>
        <w:t>18. Orice document</w:t>
      </w:r>
      <w:r>
        <w:rPr>
          <w:rFonts w:ascii="Arial" w:hAnsi="Arial" w:cs="Arial"/>
          <w:sz w:val="24"/>
          <w:szCs w:val="24"/>
        </w:rPr>
        <w:t>/print screen, care dovedește existența numărului de identificare de la APIA”</w:t>
      </w:r>
    </w:p>
    <w:p w:rsidR="00466D7C" w:rsidRDefault="00F216DB">
      <w:pPr>
        <w:tabs>
          <w:tab w:val="left" w:pos="499"/>
        </w:tabs>
        <w:spacing w:before="117" w:line="276" w:lineRule="auto"/>
        <w:ind w:left="180" w:right="150"/>
        <w:rPr>
          <w:rFonts w:ascii="Arial" w:hAnsi="Arial" w:cs="Arial"/>
          <w:sz w:val="24"/>
          <w:szCs w:val="24"/>
        </w:rPr>
      </w:pPr>
      <w:r>
        <w:rPr>
          <w:rFonts w:ascii="Arial" w:hAnsi="Arial" w:cs="Arial"/>
          <w:b/>
          <w:sz w:val="24"/>
          <w:szCs w:val="24"/>
        </w:rPr>
        <w:t>19. Certificat constatator detaliat</w:t>
      </w:r>
      <w:r>
        <w:rPr>
          <w:rFonts w:ascii="Arial" w:hAnsi="Arial" w:cs="Arial"/>
          <w:sz w:val="24"/>
          <w:szCs w:val="24"/>
        </w:rPr>
        <w:t xml:space="preserve"> al firmei de la ONRC, eliberat cu maximum 30 de zile înaintea depunerii cereri de finanțare, care sa conțină cel puțin: toate sediile sociale, toate punctele de lucru, toate codurile caen a societății comerciale</w:t>
      </w:r>
    </w:p>
    <w:p w:rsidR="00466D7C" w:rsidRDefault="00F216DB">
      <w:pPr>
        <w:tabs>
          <w:tab w:val="left" w:pos="542"/>
        </w:tabs>
        <w:spacing w:before="120" w:line="276" w:lineRule="auto"/>
        <w:ind w:left="180"/>
        <w:rPr>
          <w:rFonts w:ascii="Arial" w:hAnsi="Arial" w:cs="Arial"/>
          <w:b/>
          <w:sz w:val="24"/>
          <w:szCs w:val="24"/>
        </w:rPr>
      </w:pPr>
      <w:r>
        <w:rPr>
          <w:rFonts w:ascii="Arial" w:hAnsi="Arial" w:cs="Arial"/>
          <w:b/>
          <w:sz w:val="24"/>
          <w:szCs w:val="24"/>
        </w:rPr>
        <w:t xml:space="preserve">20. Alte documente </w:t>
      </w:r>
      <w:r>
        <w:rPr>
          <w:rFonts w:ascii="Arial" w:hAnsi="Arial" w:cs="Arial"/>
          <w:sz w:val="24"/>
          <w:szCs w:val="24"/>
        </w:rPr>
        <w:t>(după</w:t>
      </w:r>
      <w:r>
        <w:rPr>
          <w:rFonts w:ascii="Arial" w:hAnsi="Arial" w:cs="Arial"/>
          <w:spacing w:val="-10"/>
          <w:sz w:val="24"/>
          <w:szCs w:val="24"/>
        </w:rPr>
        <w:t xml:space="preserve"> </w:t>
      </w:r>
      <w:r>
        <w:rPr>
          <w:rFonts w:ascii="Arial" w:hAnsi="Arial" w:cs="Arial"/>
          <w:sz w:val="24"/>
          <w:szCs w:val="24"/>
        </w:rPr>
        <w:t>caz)</w:t>
      </w:r>
    </w:p>
    <w:p w:rsidR="00466D7C" w:rsidRDefault="00F216DB">
      <w:pPr>
        <w:pStyle w:val="BodyText"/>
        <w:spacing w:before="120" w:line="276" w:lineRule="auto"/>
        <w:ind w:left="160" w:right="148" w:hanging="1"/>
        <w:jc w:val="both"/>
        <w:rPr>
          <w:rFonts w:ascii="Arial" w:hAnsi="Arial" w:cs="Arial"/>
          <w:b/>
          <w:sz w:val="24"/>
          <w:szCs w:val="24"/>
        </w:rPr>
      </w:pPr>
      <w:r>
        <w:rPr>
          <w:rFonts w:ascii="Arial" w:hAnsi="Arial" w:cs="Arial"/>
          <w:b/>
          <w:sz w:val="24"/>
          <w:szCs w:val="24"/>
        </w:rPr>
        <w:t xml:space="preserve">Atentie! </w:t>
      </w:r>
    </w:p>
    <w:p w:rsidR="00466D7C" w:rsidRDefault="00F216DB">
      <w:pPr>
        <w:pStyle w:val="BodyText"/>
        <w:spacing w:before="120" w:line="276" w:lineRule="auto"/>
        <w:ind w:left="160" w:right="148" w:hanging="1"/>
        <w:jc w:val="both"/>
        <w:rPr>
          <w:rFonts w:ascii="Arial" w:hAnsi="Arial" w:cs="Arial"/>
          <w:sz w:val="24"/>
          <w:szCs w:val="24"/>
        </w:rPr>
      </w:pPr>
      <w:r>
        <w:rPr>
          <w:rFonts w:ascii="Arial" w:hAnsi="Arial" w:cs="Arial"/>
          <w:sz w:val="24"/>
          <w:szCs w:val="24"/>
        </w:rPr>
        <w:t>In categoria “alte documente” intra si acordul administratorului/custodelui ariei naturale respective in cazul in care activitatea propusa prin proiect</w:t>
      </w:r>
      <w:r>
        <w:rPr>
          <w:rFonts w:ascii="Arial" w:hAnsi="Arial" w:cs="Arial"/>
          <w:spacing w:val="-23"/>
          <w:sz w:val="24"/>
          <w:szCs w:val="24"/>
        </w:rPr>
        <w:t xml:space="preserve"> </w:t>
      </w:r>
      <w:r>
        <w:rPr>
          <w:rFonts w:ascii="Arial" w:hAnsi="Arial" w:cs="Arial"/>
          <w:sz w:val="24"/>
          <w:szCs w:val="24"/>
        </w:rPr>
        <w:t>impune.</w:t>
      </w:r>
    </w:p>
    <w:p w:rsidR="00466D7C" w:rsidRDefault="00466D7C">
      <w:pPr>
        <w:pStyle w:val="BodyText"/>
        <w:spacing w:before="8" w:line="276" w:lineRule="auto"/>
        <w:jc w:val="both"/>
        <w:rPr>
          <w:rFonts w:ascii="Arial" w:hAnsi="Arial" w:cs="Arial"/>
          <w:sz w:val="24"/>
          <w:szCs w:val="24"/>
        </w:rPr>
      </w:pPr>
    </w:p>
    <w:p w:rsidR="00466D7C" w:rsidRDefault="00F216DB">
      <w:pPr>
        <w:pStyle w:val="Heading3"/>
        <w:spacing w:line="276" w:lineRule="auto"/>
        <w:ind w:left="133" w:right="135"/>
        <w:rPr>
          <w:rFonts w:ascii="Arial" w:hAnsi="Arial" w:cs="Arial"/>
          <w:w w:val="105"/>
          <w:sz w:val="24"/>
          <w:szCs w:val="24"/>
        </w:rPr>
      </w:pPr>
      <w:r>
        <w:rPr>
          <w:rFonts w:ascii="Arial" w:hAnsi="Arial" w:cs="Arial"/>
          <w:w w:val="105"/>
          <w:sz w:val="24"/>
          <w:szCs w:val="24"/>
        </w:rPr>
        <w:t xml:space="preserve">     ATENŢIE!</w:t>
      </w:r>
      <w:r>
        <w:rPr>
          <w:rFonts w:ascii="Arial" w:hAnsi="Arial" w:cs="Arial"/>
          <w:spacing w:val="-17"/>
          <w:w w:val="105"/>
          <w:sz w:val="24"/>
          <w:szCs w:val="24"/>
        </w:rPr>
        <w:t xml:space="preserve"> </w:t>
      </w:r>
      <w:r>
        <w:rPr>
          <w:rFonts w:ascii="Arial" w:hAnsi="Arial" w:cs="Arial"/>
          <w:b w:val="0"/>
          <w:i w:val="0"/>
          <w:w w:val="105"/>
          <w:sz w:val="24"/>
          <w:szCs w:val="24"/>
        </w:rPr>
        <w:t>Documentele</w:t>
      </w:r>
      <w:r>
        <w:rPr>
          <w:rFonts w:ascii="Arial" w:hAnsi="Arial" w:cs="Arial"/>
          <w:b w:val="0"/>
          <w:i w:val="0"/>
          <w:spacing w:val="-16"/>
          <w:w w:val="105"/>
          <w:sz w:val="24"/>
          <w:szCs w:val="24"/>
        </w:rPr>
        <w:t xml:space="preserve"> </w:t>
      </w:r>
      <w:r>
        <w:rPr>
          <w:rFonts w:ascii="Arial" w:hAnsi="Arial" w:cs="Arial"/>
          <w:b w:val="0"/>
          <w:i w:val="0"/>
          <w:w w:val="105"/>
          <w:sz w:val="24"/>
          <w:szCs w:val="24"/>
        </w:rPr>
        <w:t>trebuie</w:t>
      </w:r>
      <w:r>
        <w:rPr>
          <w:rFonts w:ascii="Arial" w:hAnsi="Arial" w:cs="Arial"/>
          <w:b w:val="0"/>
          <w:i w:val="0"/>
          <w:spacing w:val="-16"/>
          <w:w w:val="105"/>
          <w:sz w:val="24"/>
          <w:szCs w:val="24"/>
        </w:rPr>
        <w:t xml:space="preserve"> </w:t>
      </w:r>
      <w:r>
        <w:rPr>
          <w:rFonts w:ascii="Arial" w:hAnsi="Arial" w:cs="Arial"/>
          <w:b w:val="0"/>
          <w:i w:val="0"/>
          <w:w w:val="105"/>
          <w:sz w:val="24"/>
          <w:szCs w:val="24"/>
        </w:rPr>
        <w:t>să</w:t>
      </w:r>
      <w:r>
        <w:rPr>
          <w:rFonts w:ascii="Arial" w:hAnsi="Arial" w:cs="Arial"/>
          <w:b w:val="0"/>
          <w:i w:val="0"/>
          <w:spacing w:val="-17"/>
          <w:w w:val="105"/>
          <w:sz w:val="24"/>
          <w:szCs w:val="24"/>
        </w:rPr>
        <w:t xml:space="preserve"> </w:t>
      </w:r>
      <w:r>
        <w:rPr>
          <w:rFonts w:ascii="Arial" w:hAnsi="Arial" w:cs="Arial"/>
          <w:b w:val="0"/>
          <w:i w:val="0"/>
          <w:w w:val="105"/>
          <w:sz w:val="24"/>
          <w:szCs w:val="24"/>
        </w:rPr>
        <w:t>fie</w:t>
      </w:r>
      <w:r>
        <w:rPr>
          <w:rFonts w:ascii="Arial" w:hAnsi="Arial" w:cs="Arial"/>
          <w:b w:val="0"/>
          <w:i w:val="0"/>
          <w:spacing w:val="-17"/>
          <w:w w:val="105"/>
          <w:sz w:val="24"/>
          <w:szCs w:val="24"/>
        </w:rPr>
        <w:t xml:space="preserve"> </w:t>
      </w:r>
      <w:r>
        <w:rPr>
          <w:rFonts w:ascii="Arial" w:hAnsi="Arial" w:cs="Arial"/>
          <w:b w:val="0"/>
          <w:i w:val="0"/>
          <w:w w:val="105"/>
          <w:sz w:val="24"/>
          <w:szCs w:val="24"/>
        </w:rPr>
        <w:t>valabile</w:t>
      </w:r>
      <w:r>
        <w:rPr>
          <w:rFonts w:ascii="Arial" w:hAnsi="Arial" w:cs="Arial"/>
          <w:b w:val="0"/>
          <w:i w:val="0"/>
          <w:spacing w:val="-16"/>
          <w:w w:val="105"/>
          <w:sz w:val="24"/>
          <w:szCs w:val="24"/>
        </w:rPr>
        <w:t xml:space="preserve"> </w:t>
      </w:r>
      <w:r>
        <w:rPr>
          <w:rFonts w:ascii="Arial" w:hAnsi="Arial" w:cs="Arial"/>
          <w:b w:val="0"/>
          <w:i w:val="0"/>
          <w:w w:val="105"/>
          <w:sz w:val="24"/>
          <w:szCs w:val="24"/>
        </w:rPr>
        <w:t>la</w:t>
      </w:r>
      <w:r>
        <w:rPr>
          <w:rFonts w:ascii="Arial" w:hAnsi="Arial" w:cs="Arial"/>
          <w:b w:val="0"/>
          <w:i w:val="0"/>
          <w:spacing w:val="-16"/>
          <w:w w:val="105"/>
          <w:sz w:val="24"/>
          <w:szCs w:val="24"/>
        </w:rPr>
        <w:t xml:space="preserve"> </w:t>
      </w:r>
      <w:r>
        <w:rPr>
          <w:rFonts w:ascii="Arial" w:hAnsi="Arial" w:cs="Arial"/>
          <w:b w:val="0"/>
          <w:i w:val="0"/>
          <w:w w:val="105"/>
          <w:sz w:val="24"/>
          <w:szCs w:val="24"/>
        </w:rPr>
        <w:t>data</w:t>
      </w:r>
      <w:r>
        <w:rPr>
          <w:rFonts w:ascii="Arial" w:hAnsi="Arial" w:cs="Arial"/>
          <w:b w:val="0"/>
          <w:i w:val="0"/>
          <w:spacing w:val="-16"/>
          <w:w w:val="105"/>
          <w:sz w:val="24"/>
          <w:szCs w:val="24"/>
        </w:rPr>
        <w:t xml:space="preserve"> </w:t>
      </w:r>
      <w:r>
        <w:rPr>
          <w:rFonts w:ascii="Arial" w:hAnsi="Arial" w:cs="Arial"/>
          <w:b w:val="0"/>
          <w:i w:val="0"/>
          <w:w w:val="105"/>
          <w:sz w:val="24"/>
          <w:szCs w:val="24"/>
        </w:rPr>
        <w:t>depunerii</w:t>
      </w:r>
      <w:r>
        <w:rPr>
          <w:rFonts w:ascii="Arial" w:hAnsi="Arial" w:cs="Arial"/>
          <w:b w:val="0"/>
          <w:i w:val="0"/>
          <w:spacing w:val="-16"/>
          <w:w w:val="105"/>
          <w:sz w:val="24"/>
          <w:szCs w:val="24"/>
        </w:rPr>
        <w:t xml:space="preserve"> </w:t>
      </w:r>
      <w:r>
        <w:rPr>
          <w:rFonts w:ascii="Arial" w:hAnsi="Arial" w:cs="Arial"/>
          <w:b w:val="0"/>
          <w:i w:val="0"/>
          <w:w w:val="105"/>
          <w:sz w:val="24"/>
          <w:szCs w:val="24"/>
        </w:rPr>
        <w:t>Cererii</w:t>
      </w:r>
      <w:r>
        <w:rPr>
          <w:rFonts w:ascii="Arial" w:hAnsi="Arial" w:cs="Arial"/>
          <w:b w:val="0"/>
          <w:i w:val="0"/>
          <w:spacing w:val="-17"/>
          <w:w w:val="105"/>
          <w:sz w:val="24"/>
          <w:szCs w:val="24"/>
        </w:rPr>
        <w:t xml:space="preserve"> </w:t>
      </w:r>
      <w:r>
        <w:rPr>
          <w:rFonts w:ascii="Arial" w:hAnsi="Arial" w:cs="Arial"/>
          <w:b w:val="0"/>
          <w:i w:val="0"/>
          <w:w w:val="105"/>
          <w:sz w:val="24"/>
          <w:szCs w:val="24"/>
        </w:rPr>
        <w:t>de</w:t>
      </w:r>
      <w:r>
        <w:rPr>
          <w:rFonts w:ascii="Arial" w:hAnsi="Arial" w:cs="Arial"/>
          <w:b w:val="0"/>
          <w:i w:val="0"/>
          <w:spacing w:val="-16"/>
          <w:w w:val="105"/>
          <w:sz w:val="24"/>
          <w:szCs w:val="24"/>
        </w:rPr>
        <w:t xml:space="preserve"> </w:t>
      </w:r>
      <w:r>
        <w:rPr>
          <w:rFonts w:ascii="Arial" w:hAnsi="Arial" w:cs="Arial"/>
          <w:b w:val="0"/>
          <w:i w:val="0"/>
          <w:w w:val="105"/>
          <w:sz w:val="24"/>
          <w:szCs w:val="24"/>
        </w:rPr>
        <w:t>Finanţare,</w:t>
      </w:r>
      <w:r>
        <w:rPr>
          <w:rFonts w:ascii="Arial" w:hAnsi="Arial" w:cs="Arial"/>
          <w:b w:val="0"/>
          <w:i w:val="0"/>
          <w:spacing w:val="-16"/>
          <w:w w:val="105"/>
          <w:sz w:val="24"/>
          <w:szCs w:val="24"/>
        </w:rPr>
        <w:t xml:space="preserve"> </w:t>
      </w:r>
      <w:r>
        <w:rPr>
          <w:rFonts w:ascii="Arial" w:hAnsi="Arial" w:cs="Arial"/>
          <w:b w:val="0"/>
          <w:i w:val="0"/>
          <w:w w:val="105"/>
          <w:sz w:val="24"/>
          <w:szCs w:val="24"/>
        </w:rPr>
        <w:t>termenul</w:t>
      </w:r>
      <w:r>
        <w:rPr>
          <w:rFonts w:ascii="Arial" w:hAnsi="Arial" w:cs="Arial"/>
          <w:b w:val="0"/>
          <w:i w:val="0"/>
          <w:spacing w:val="-17"/>
          <w:w w:val="105"/>
          <w:sz w:val="24"/>
          <w:szCs w:val="24"/>
        </w:rPr>
        <w:t xml:space="preserve"> </w:t>
      </w:r>
      <w:r>
        <w:rPr>
          <w:rFonts w:ascii="Arial" w:hAnsi="Arial" w:cs="Arial"/>
          <w:b w:val="0"/>
          <w:i w:val="0"/>
          <w:w w:val="105"/>
          <w:sz w:val="24"/>
          <w:szCs w:val="24"/>
        </w:rPr>
        <w:t>de valabilitate</w:t>
      </w:r>
      <w:r>
        <w:rPr>
          <w:rFonts w:ascii="Arial" w:hAnsi="Arial" w:cs="Arial"/>
          <w:b w:val="0"/>
          <w:i w:val="0"/>
          <w:spacing w:val="-22"/>
          <w:w w:val="105"/>
          <w:sz w:val="24"/>
          <w:szCs w:val="24"/>
        </w:rPr>
        <w:t xml:space="preserve"> </w:t>
      </w:r>
      <w:r>
        <w:rPr>
          <w:rFonts w:ascii="Arial" w:hAnsi="Arial" w:cs="Arial"/>
          <w:b w:val="0"/>
          <w:i w:val="0"/>
          <w:w w:val="105"/>
          <w:sz w:val="24"/>
          <w:szCs w:val="24"/>
        </w:rPr>
        <w:t>al</w:t>
      </w:r>
      <w:r>
        <w:rPr>
          <w:rFonts w:ascii="Arial" w:hAnsi="Arial" w:cs="Arial"/>
          <w:b w:val="0"/>
          <w:i w:val="0"/>
          <w:spacing w:val="-21"/>
          <w:w w:val="105"/>
          <w:sz w:val="24"/>
          <w:szCs w:val="24"/>
        </w:rPr>
        <w:t xml:space="preserve"> </w:t>
      </w:r>
      <w:r>
        <w:rPr>
          <w:rFonts w:ascii="Arial" w:hAnsi="Arial" w:cs="Arial"/>
          <w:b w:val="0"/>
          <w:i w:val="0"/>
          <w:w w:val="105"/>
          <w:sz w:val="24"/>
          <w:szCs w:val="24"/>
        </w:rPr>
        <w:t>acestora</w:t>
      </w:r>
      <w:r>
        <w:rPr>
          <w:rFonts w:ascii="Arial" w:hAnsi="Arial" w:cs="Arial"/>
          <w:b w:val="0"/>
          <w:i w:val="0"/>
          <w:spacing w:val="-22"/>
          <w:w w:val="105"/>
          <w:sz w:val="24"/>
          <w:szCs w:val="24"/>
        </w:rPr>
        <w:t xml:space="preserve"> </w:t>
      </w:r>
      <w:r>
        <w:rPr>
          <w:rFonts w:ascii="Arial" w:hAnsi="Arial" w:cs="Arial"/>
          <w:b w:val="0"/>
          <w:i w:val="0"/>
          <w:w w:val="105"/>
          <w:sz w:val="24"/>
          <w:szCs w:val="24"/>
        </w:rPr>
        <w:t>fiind</w:t>
      </w:r>
      <w:r>
        <w:rPr>
          <w:rFonts w:ascii="Arial" w:hAnsi="Arial" w:cs="Arial"/>
          <w:b w:val="0"/>
          <w:i w:val="0"/>
          <w:spacing w:val="-22"/>
          <w:w w:val="105"/>
          <w:sz w:val="24"/>
          <w:szCs w:val="24"/>
        </w:rPr>
        <w:t xml:space="preserve"> </w:t>
      </w:r>
      <w:r>
        <w:rPr>
          <w:rFonts w:ascii="Arial" w:hAnsi="Arial" w:cs="Arial"/>
          <w:b w:val="0"/>
          <w:i w:val="0"/>
          <w:w w:val="105"/>
          <w:sz w:val="24"/>
          <w:szCs w:val="24"/>
        </w:rPr>
        <w:t>în</w:t>
      </w:r>
      <w:r>
        <w:rPr>
          <w:rFonts w:ascii="Arial" w:hAnsi="Arial" w:cs="Arial"/>
          <w:b w:val="0"/>
          <w:i w:val="0"/>
          <w:spacing w:val="-22"/>
          <w:w w:val="105"/>
          <w:sz w:val="24"/>
          <w:szCs w:val="24"/>
        </w:rPr>
        <w:t xml:space="preserve"> </w:t>
      </w:r>
      <w:r>
        <w:rPr>
          <w:rFonts w:ascii="Arial" w:hAnsi="Arial" w:cs="Arial"/>
          <w:b w:val="0"/>
          <w:i w:val="0"/>
          <w:w w:val="105"/>
          <w:sz w:val="24"/>
          <w:szCs w:val="24"/>
        </w:rPr>
        <w:t>conformitate</w:t>
      </w:r>
      <w:r>
        <w:rPr>
          <w:rFonts w:ascii="Arial" w:hAnsi="Arial" w:cs="Arial"/>
          <w:b w:val="0"/>
          <w:i w:val="0"/>
          <w:spacing w:val="-22"/>
          <w:w w:val="105"/>
          <w:sz w:val="24"/>
          <w:szCs w:val="24"/>
        </w:rPr>
        <w:t xml:space="preserve"> </w:t>
      </w:r>
      <w:r>
        <w:rPr>
          <w:rFonts w:ascii="Arial" w:hAnsi="Arial" w:cs="Arial"/>
          <w:b w:val="0"/>
          <w:i w:val="0"/>
          <w:w w:val="105"/>
          <w:sz w:val="24"/>
          <w:szCs w:val="24"/>
        </w:rPr>
        <w:t>cu</w:t>
      </w:r>
      <w:r>
        <w:rPr>
          <w:rFonts w:ascii="Arial" w:hAnsi="Arial" w:cs="Arial"/>
          <w:b w:val="0"/>
          <w:i w:val="0"/>
          <w:spacing w:val="-22"/>
          <w:w w:val="105"/>
          <w:sz w:val="24"/>
          <w:szCs w:val="24"/>
        </w:rPr>
        <w:t xml:space="preserve"> </w:t>
      </w:r>
      <w:r>
        <w:rPr>
          <w:rFonts w:ascii="Arial" w:hAnsi="Arial" w:cs="Arial"/>
          <w:b w:val="0"/>
          <w:i w:val="0"/>
          <w:w w:val="105"/>
          <w:sz w:val="24"/>
          <w:szCs w:val="24"/>
        </w:rPr>
        <w:t>legislaţia</w:t>
      </w:r>
      <w:r>
        <w:rPr>
          <w:rFonts w:ascii="Arial" w:hAnsi="Arial" w:cs="Arial"/>
          <w:b w:val="0"/>
          <w:i w:val="0"/>
          <w:spacing w:val="-21"/>
          <w:w w:val="105"/>
          <w:sz w:val="24"/>
          <w:szCs w:val="24"/>
        </w:rPr>
        <w:t xml:space="preserve"> </w:t>
      </w:r>
      <w:r>
        <w:rPr>
          <w:rFonts w:ascii="Arial" w:hAnsi="Arial" w:cs="Arial"/>
          <w:b w:val="0"/>
          <w:i w:val="0"/>
          <w:w w:val="105"/>
          <w:sz w:val="24"/>
          <w:szCs w:val="24"/>
        </w:rPr>
        <w:t>în</w:t>
      </w:r>
      <w:r>
        <w:rPr>
          <w:rFonts w:ascii="Arial" w:hAnsi="Arial" w:cs="Arial"/>
          <w:b w:val="0"/>
          <w:i w:val="0"/>
          <w:spacing w:val="-25"/>
          <w:w w:val="105"/>
          <w:sz w:val="24"/>
          <w:szCs w:val="24"/>
        </w:rPr>
        <w:t xml:space="preserve"> </w:t>
      </w:r>
      <w:r>
        <w:rPr>
          <w:rFonts w:ascii="Arial" w:hAnsi="Arial" w:cs="Arial"/>
          <w:b w:val="0"/>
          <w:i w:val="0"/>
          <w:w w:val="105"/>
          <w:sz w:val="24"/>
          <w:szCs w:val="24"/>
        </w:rPr>
        <w:t>vigoare.</w:t>
      </w:r>
    </w:p>
    <w:p w:rsidR="00466D7C" w:rsidRDefault="00466D7C">
      <w:pPr>
        <w:pStyle w:val="Default"/>
        <w:spacing w:line="276" w:lineRule="auto"/>
        <w:jc w:val="both"/>
        <w:rPr>
          <w:rFonts w:ascii="Arial" w:hAnsi="Arial" w:cs="Arial"/>
          <w:b/>
          <w:w w:val="105"/>
          <w:lang w:val="ro-RO"/>
        </w:rPr>
      </w:pPr>
    </w:p>
    <w:p w:rsidR="00466D7C" w:rsidRDefault="00F216DB">
      <w:pPr>
        <w:pStyle w:val="BodyText"/>
        <w:spacing w:before="6" w:line="276" w:lineRule="auto"/>
        <w:ind w:right="135"/>
        <w:jc w:val="both"/>
        <w:rPr>
          <w:rFonts w:ascii="Arial" w:hAnsi="Arial" w:cs="Arial"/>
          <w:b/>
          <w:w w:val="105"/>
          <w:sz w:val="24"/>
          <w:szCs w:val="24"/>
        </w:rPr>
      </w:pPr>
      <w:r>
        <w:rPr>
          <w:rFonts w:ascii="Arial" w:hAnsi="Arial" w:cs="Arial"/>
          <w:b/>
          <w:w w:val="105"/>
          <w:sz w:val="24"/>
          <w:szCs w:val="24"/>
        </w:rPr>
        <w:t>Cerințele de conformitate și eligibilitate pe care trebuie să le îndeplinească solicitantul:</w:t>
      </w:r>
    </w:p>
    <w:p w:rsidR="00466D7C" w:rsidRDefault="00F216DB">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Solicitantul trebuie să se încadreze în categoria beneficiarilor eligibili;</w:t>
      </w:r>
    </w:p>
    <w:p w:rsidR="00466D7C" w:rsidRDefault="00F216DB">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Solicitantul trebuie să prezinte un Plan de afaceri pentru desfășurarea activităților neagricole;</w:t>
      </w:r>
    </w:p>
    <w:p w:rsidR="00466D7C" w:rsidRDefault="00F216DB">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Activitatea/activitățile propusa/propuse prin proiect trebuie să se încadreze în cel puţin unul dintre tipurile de activități sprijinite prin măsură;</w:t>
      </w:r>
    </w:p>
    <w:p w:rsidR="00466D7C" w:rsidRDefault="00F216DB">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Sediul social și punctul/punctele de lucru trebuie să fie situate în teritoriul eligibil LEADER al GAL Poarta Câmpiei Mureșene iar activitatea propusă prin proiect va fi desfășurată în teritoriul eligibil GAL.</w:t>
      </w:r>
    </w:p>
    <w:p w:rsidR="00466D7C" w:rsidRDefault="00F216DB">
      <w:pPr>
        <w:pStyle w:val="Heading3"/>
        <w:numPr>
          <w:ilvl w:val="2"/>
          <w:numId w:val="32"/>
        </w:numPr>
        <w:spacing w:line="276" w:lineRule="auto"/>
        <w:ind w:right="174"/>
        <w:rPr>
          <w:rFonts w:ascii="Arial" w:hAnsi="Arial" w:cs="Arial"/>
          <w:b w:val="0"/>
          <w:i w:val="0"/>
          <w:sz w:val="24"/>
          <w:szCs w:val="24"/>
        </w:rPr>
      </w:pPr>
      <w:r>
        <w:rPr>
          <w:rFonts w:ascii="Arial" w:hAnsi="Arial" w:cs="Arial"/>
          <w:b w:val="0"/>
          <w:i w:val="0"/>
          <w:sz w:val="24"/>
          <w:szCs w:val="24"/>
        </w:rPr>
        <w:t>Implementarea Planului de afaceri trebuie să înceapă în termen de cel mult 9 luni de la data deciziei de acordare a sprijinului;</w:t>
      </w:r>
    </w:p>
    <w:p w:rsidR="00466D7C" w:rsidRDefault="00F216DB">
      <w:pPr>
        <w:pStyle w:val="Heading3"/>
        <w:spacing w:line="276" w:lineRule="auto"/>
        <w:ind w:left="270" w:right="174"/>
        <w:rPr>
          <w:rFonts w:ascii="Arial" w:hAnsi="Arial" w:cs="Arial"/>
          <w:b w:val="0"/>
          <w:i w:val="0"/>
          <w:sz w:val="24"/>
          <w:szCs w:val="24"/>
        </w:rPr>
      </w:pPr>
      <w:r>
        <w:rPr>
          <w:rFonts w:ascii="Arial" w:hAnsi="Arial" w:cs="Arial"/>
          <w:b w:val="0"/>
          <w:i w:val="0"/>
          <w:sz w:val="24"/>
          <w:szCs w:val="24"/>
        </w:rPr>
        <w:t>Alte angajamente:</w:t>
      </w:r>
    </w:p>
    <w:p w:rsidR="00466D7C" w:rsidRDefault="00F216DB">
      <w:pPr>
        <w:pStyle w:val="Heading3"/>
        <w:numPr>
          <w:ilvl w:val="0"/>
          <w:numId w:val="33"/>
        </w:numPr>
        <w:spacing w:line="276" w:lineRule="auto"/>
        <w:ind w:right="174"/>
        <w:rPr>
          <w:rFonts w:ascii="Arial" w:hAnsi="Arial" w:cs="Arial"/>
          <w:b w:val="0"/>
          <w:i w:val="0"/>
          <w:sz w:val="24"/>
          <w:szCs w:val="24"/>
        </w:rPr>
      </w:pPr>
      <w:r>
        <w:rPr>
          <w:rFonts w:ascii="Arial" w:hAnsi="Arial" w:cs="Arial"/>
          <w:b w:val="0"/>
          <w:i w:val="0"/>
          <w:sz w:val="24"/>
          <w:szCs w:val="24"/>
        </w:rP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p w:rsidR="00466D7C" w:rsidRDefault="00466D7C">
      <w:pPr>
        <w:tabs>
          <w:tab w:val="left" w:pos="299"/>
        </w:tabs>
        <w:spacing w:line="276" w:lineRule="auto"/>
        <w:rPr>
          <w:rFonts w:ascii="Arial" w:hAnsi="Arial" w:cs="Arial"/>
          <w:i/>
          <w:sz w:val="24"/>
          <w:szCs w:val="24"/>
        </w:rPr>
      </w:pPr>
    </w:p>
    <w:p w:rsidR="00466D7C" w:rsidRDefault="00F216DB">
      <w:pPr>
        <w:tabs>
          <w:tab w:val="left" w:pos="299"/>
        </w:tabs>
        <w:spacing w:line="276" w:lineRule="auto"/>
        <w:rPr>
          <w:rFonts w:ascii="Arial" w:hAnsi="Arial" w:cs="Arial"/>
          <w:b/>
          <w:w w:val="105"/>
          <w:sz w:val="24"/>
          <w:szCs w:val="24"/>
        </w:rPr>
      </w:pPr>
      <w:r>
        <w:rPr>
          <w:rFonts w:ascii="Arial" w:hAnsi="Arial" w:cs="Arial"/>
          <w:b/>
          <w:w w:val="105"/>
          <w:sz w:val="24"/>
          <w:szCs w:val="24"/>
        </w:rPr>
        <w:t>Procedura de selecție aplicată de Comitetul de Selecție al GAL:</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lastRenderedPageBreak/>
        <w:t xml:space="preserve">Comitetul de Selecție şi Comisia de Soluționare a Contestațiilor sunt organizate și funcționează în confor mitate cu prevederile prezentului regulament de organizare și funcționare.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Lucrările Comitetului de Selecție şi ale Comisiei de Soluționare a Contestațiilor se desfăș oară pe întreaga perioadă de implementare a proiectelor din cadrul GAL Asociaţia LEADER Poarta Câmpiei Mureșene.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Comitetul de Selecție și Comisia de Soluționare a Contestațiilor au ca scop luare a deciziilor privind admiterea sau respingerea proiectelor, în conformitate cu strategia de dezvoltare locală.</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Arial" w:eastAsia="Times New Roman" w:hAnsi="Arial" w:cs="Arial"/>
            <w:sz w:val="24"/>
            <w:szCs w:val="24"/>
          </w:rPr>
          <w:t>www.poartacampieimuresene.ro</w:t>
        </w:r>
      </w:hyperlink>
      <w:r>
        <w:rPr>
          <w:rFonts w:ascii="Arial" w:eastAsia="Times New Roman" w:hAnsi="Arial" w:cs="Arial"/>
          <w:sz w:val="24"/>
          <w:szCs w:val="24"/>
        </w:rPr>
        <w:t xml:space="preserve">.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Toate verificările efectuate de către angajații GAL vor respecta principiul de verificare “4ochi”, respectiv vor fi semnate de către 2 experți.</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GAL va avea în vedere aplicarea criteriilor de eligibilitate și de selecție specifice fiecărei măsuri din SDL, prevăzute în fișele tehnice ale măsurilor din cadrul strategiei.</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Etapele unui proiect depus în vederea selectării sunt: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Depunerea proiectului la sediul asociației, în intervalele de timp specificate în apelurile de selecție;</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Înregistrarea proiectului depus;</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Realizarea conformității și verificarea eligibilității de către responsabilul cu verificarea, evaluarea și selectia proiectelor;</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Pentru proiectele depuse la GAL,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 Dacă este cazul, GAL poate solicita beneficiarului clarificări referitoare la eligibilitate și selecție;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 Comitetul de selecție aprobă punctajul alocat fiecărui proiect, ierarhizează proiectele funcție de punctajele obținute și aprobă prin vot majoritar proiectele selectate în vederea finanțării ; </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Se întocmește Raportul de selecție, semnat de toți membrii prezenți, președintele Comitetului de selecție și Președintele asociației și se afișează pe site-ul GAL-ului;</w:t>
      </w:r>
    </w:p>
    <w:p w:rsidR="00466D7C" w:rsidRDefault="00F216DB">
      <w:pPr>
        <w:widowControl/>
        <w:autoSpaceDE/>
        <w:autoSpaceDN/>
        <w:spacing w:line="276" w:lineRule="auto"/>
        <w:jc w:val="both"/>
        <w:rPr>
          <w:rFonts w:ascii="Arial" w:eastAsia="Times New Roman" w:hAnsi="Arial" w:cs="Arial"/>
          <w:sz w:val="24"/>
          <w:szCs w:val="24"/>
        </w:rPr>
      </w:pPr>
      <w:r>
        <w:rPr>
          <w:rFonts w:ascii="Arial" w:eastAsia="Times New Roman" w:hAnsi="Arial" w:cs="Arial"/>
          <w:sz w:val="24"/>
          <w:szCs w:val="24"/>
        </w:rPr>
        <w:t xml:space="preserve">● În cazul în care un beneficiar contestă rezultatele selecției, se întrunește Comisia de contestații, analizează contestația primită, după care se întocmește raportul de contestații. </w:t>
      </w:r>
    </w:p>
    <w:p w:rsidR="00466D7C" w:rsidRDefault="00F216DB">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 xml:space="preserve">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w:t>
      </w:r>
      <w:r>
        <w:rPr>
          <w:rFonts w:ascii="Arial" w:eastAsia="Times New Roman" w:hAnsi="Arial" w:cs="Arial"/>
          <w:sz w:val="24"/>
          <w:szCs w:val="24"/>
        </w:rPr>
        <w:lastRenderedPageBreak/>
        <w:t>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rsidR="00466D7C" w:rsidRDefault="00F216DB">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Raportul de selecţie va fi întocmit conform procedurilor din Ghidul solicitantului 19.2 valabile în momentul selecției proiectelor.</w:t>
      </w:r>
    </w:p>
    <w:p w:rsidR="00466D7C" w:rsidRDefault="00F216DB">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 xml:space="preserve">Raportul de selecţie se postează pe site-ul GAL Asociația LEADER Poarta Câmpiei Mureșene și la sediul GAL. </w:t>
      </w:r>
    </w:p>
    <w:p w:rsidR="00466D7C" w:rsidRDefault="00F216DB">
      <w:pPr>
        <w:spacing w:line="276" w:lineRule="auto"/>
        <w:ind w:firstLine="720"/>
        <w:jc w:val="both"/>
        <w:rPr>
          <w:rFonts w:ascii="Arial" w:eastAsia="Times New Roman" w:hAnsi="Arial" w:cs="Arial"/>
          <w:sz w:val="24"/>
          <w:szCs w:val="24"/>
        </w:rPr>
      </w:pPr>
      <w:r>
        <w:rPr>
          <w:rFonts w:ascii="Arial" w:eastAsia="Times New Roman" w:hAnsi="Arial" w:cs="Arial"/>
          <w:sz w:val="24"/>
          <w:szCs w:val="24"/>
        </w:rPr>
        <w:t xml:space="preserve">În baza Raportului de selecţie publicat, GAL notifică în scris și/sau prin e-mail (confirmat) potențialii beneficiari cu privire la rezultatul evaluării proiectului. </w:t>
      </w:r>
      <w:r>
        <w:rPr>
          <w:rFonts w:ascii="Arial" w:eastAsia="Times New Roman" w:hAnsi="Arial" w:cs="Arial"/>
          <w:sz w:val="24"/>
          <w:szCs w:val="24"/>
        </w:rPr>
        <w:br w:type="page"/>
      </w:r>
    </w:p>
    <w:p w:rsidR="00466D7C" w:rsidRDefault="00466D7C">
      <w:pPr>
        <w:spacing w:line="276" w:lineRule="auto"/>
        <w:jc w:val="both"/>
        <w:rPr>
          <w:rFonts w:ascii="Arial" w:eastAsia="Times New Roman" w:hAnsi="Arial" w:cs="Arial"/>
          <w:sz w:val="24"/>
          <w:szCs w:val="24"/>
        </w:rPr>
      </w:pPr>
    </w:p>
    <w:p w:rsidR="00466D7C" w:rsidRDefault="00F216DB">
      <w:pPr>
        <w:spacing w:line="276" w:lineRule="auto"/>
        <w:ind w:firstLine="720"/>
        <w:jc w:val="both"/>
        <w:rPr>
          <w:rFonts w:ascii="Arial" w:eastAsia="Times New Roman" w:hAnsi="Arial" w:cs="Arial"/>
          <w:b/>
          <w:sz w:val="24"/>
          <w:szCs w:val="24"/>
        </w:rPr>
      </w:pPr>
      <w:r>
        <w:rPr>
          <w:rFonts w:ascii="Arial" w:eastAsia="Times New Roman" w:hAnsi="Arial" w:cs="Arial"/>
          <w:b/>
          <w:sz w:val="24"/>
          <w:szCs w:val="24"/>
        </w:rPr>
        <w:t>Criteriile de selecție cu punctajele aferente, punctajul minim pentru selectarea unui proiect și criteriile de departajare ale proiectelor cu același punctaj, inclusiv metodologia de verificare a acestora:</w:t>
      </w:r>
    </w:p>
    <w:p w:rsidR="00466D7C" w:rsidRDefault="00466D7C">
      <w:pPr>
        <w:spacing w:line="276" w:lineRule="auto"/>
        <w:ind w:left="-180"/>
        <w:jc w:val="both"/>
        <w:rPr>
          <w:rFonts w:ascii="Arial" w:eastAsia="Times New Roman" w:hAnsi="Arial" w:cs="Arial"/>
          <w:sz w:val="24"/>
          <w:szCs w:val="24"/>
        </w:rPr>
      </w:pPr>
    </w:p>
    <w:tbl>
      <w:tblPr>
        <w:tblStyle w:val="TableGrid"/>
        <w:tblW w:w="0" w:type="auto"/>
        <w:tblInd w:w="378" w:type="dxa"/>
        <w:tblLook w:val="04A0" w:firstRow="1" w:lastRow="0" w:firstColumn="1" w:lastColumn="0" w:noHBand="0" w:noVBand="1"/>
      </w:tblPr>
      <w:tblGrid>
        <w:gridCol w:w="633"/>
        <w:gridCol w:w="3034"/>
        <w:gridCol w:w="2548"/>
        <w:gridCol w:w="1085"/>
        <w:gridCol w:w="2245"/>
      </w:tblGrid>
      <w:tr w:rsidR="00466D7C">
        <w:tc>
          <w:tcPr>
            <w:tcW w:w="633" w:type="dxa"/>
            <w:vAlign w:val="center"/>
          </w:tcPr>
          <w:p w:rsidR="00466D7C" w:rsidRDefault="00F216DB">
            <w:pPr>
              <w:spacing w:line="280" w:lineRule="exact"/>
              <w:ind w:left="52"/>
              <w:jc w:val="center"/>
              <w:rPr>
                <w:rFonts w:ascii="Arial" w:hAnsi="Arial" w:cs="Arial"/>
                <w:sz w:val="24"/>
                <w:szCs w:val="24"/>
              </w:rPr>
            </w:pPr>
            <w:r>
              <w:rPr>
                <w:rFonts w:ascii="Arial" w:hAnsi="Arial" w:cs="Arial"/>
                <w:b/>
                <w:position w:val="1"/>
                <w:sz w:val="24"/>
                <w:szCs w:val="24"/>
              </w:rPr>
              <w:t>N</w:t>
            </w:r>
            <w:r>
              <w:rPr>
                <w:rFonts w:ascii="Arial" w:hAnsi="Arial" w:cs="Arial"/>
                <w:b/>
                <w:spacing w:val="1"/>
                <w:position w:val="1"/>
                <w:sz w:val="24"/>
                <w:szCs w:val="24"/>
              </w:rPr>
              <w:t>r</w:t>
            </w:r>
            <w:r>
              <w:rPr>
                <w:rFonts w:ascii="Arial" w:hAnsi="Arial" w:cs="Arial"/>
                <w:b/>
                <w:position w:val="1"/>
                <w:sz w:val="24"/>
                <w:szCs w:val="24"/>
              </w:rPr>
              <w:t>.</w:t>
            </w:r>
          </w:p>
          <w:p w:rsidR="00466D7C" w:rsidRDefault="00F216DB">
            <w:pPr>
              <w:pStyle w:val="BodyText"/>
              <w:spacing w:before="9"/>
              <w:jc w:val="center"/>
              <w:rPr>
                <w:rFonts w:ascii="Arial" w:hAnsi="Arial" w:cs="Arial"/>
                <w:b/>
                <w:i/>
                <w:sz w:val="24"/>
                <w:szCs w:val="24"/>
              </w:rPr>
            </w:pPr>
            <w:r>
              <w:rPr>
                <w:rFonts w:ascii="Arial" w:hAnsi="Arial" w:cs="Arial"/>
                <w:b/>
                <w:position w:val="1"/>
                <w:sz w:val="24"/>
                <w:szCs w:val="24"/>
              </w:rPr>
              <w:t>C</w:t>
            </w:r>
            <w:r>
              <w:rPr>
                <w:rFonts w:ascii="Arial" w:hAnsi="Arial" w:cs="Arial"/>
                <w:b/>
                <w:spacing w:val="1"/>
                <w:position w:val="1"/>
                <w:sz w:val="24"/>
                <w:szCs w:val="24"/>
              </w:rPr>
              <w:t>rt</w:t>
            </w:r>
            <w:r>
              <w:rPr>
                <w:rFonts w:ascii="Arial" w:hAnsi="Arial" w:cs="Arial"/>
                <w:b/>
                <w:position w:val="1"/>
                <w:sz w:val="24"/>
                <w:szCs w:val="24"/>
              </w:rPr>
              <w:t>.</w:t>
            </w:r>
          </w:p>
        </w:tc>
        <w:tc>
          <w:tcPr>
            <w:tcW w:w="3034" w:type="dxa"/>
            <w:vAlign w:val="center"/>
          </w:tcPr>
          <w:p w:rsidR="00466D7C" w:rsidRDefault="00F216DB">
            <w:pPr>
              <w:spacing w:line="280" w:lineRule="exact"/>
              <w:ind w:left="249" w:right="250"/>
              <w:jc w:val="center"/>
              <w:rPr>
                <w:rFonts w:ascii="Arial" w:hAnsi="Arial" w:cs="Arial"/>
                <w:b/>
                <w:i/>
                <w:sz w:val="24"/>
                <w:szCs w:val="24"/>
              </w:rPr>
            </w:pPr>
            <w:r>
              <w:rPr>
                <w:rFonts w:ascii="Arial" w:hAnsi="Arial" w:cs="Arial"/>
                <w:b/>
                <w:position w:val="1"/>
                <w:sz w:val="24"/>
                <w:szCs w:val="24"/>
              </w:rPr>
              <w:t>P</w:t>
            </w:r>
            <w:r>
              <w:rPr>
                <w:rFonts w:ascii="Arial" w:hAnsi="Arial" w:cs="Arial"/>
                <w:b/>
                <w:spacing w:val="1"/>
                <w:position w:val="1"/>
                <w:sz w:val="24"/>
                <w:szCs w:val="24"/>
              </w:rPr>
              <w:t>rin</w:t>
            </w:r>
            <w:r>
              <w:rPr>
                <w:rFonts w:ascii="Arial" w:hAnsi="Arial" w:cs="Arial"/>
                <w:b/>
                <w:spacing w:val="-2"/>
                <w:position w:val="1"/>
                <w:sz w:val="24"/>
                <w:szCs w:val="24"/>
              </w:rPr>
              <w:t>c</w:t>
            </w:r>
            <w:r>
              <w:rPr>
                <w:rFonts w:ascii="Arial" w:hAnsi="Arial" w:cs="Arial"/>
                <w:b/>
                <w:spacing w:val="1"/>
                <w:position w:val="1"/>
                <w:sz w:val="24"/>
                <w:szCs w:val="24"/>
              </w:rPr>
              <w:t>ip</w:t>
            </w:r>
            <w:r>
              <w:rPr>
                <w:rFonts w:ascii="Arial" w:hAnsi="Arial" w:cs="Arial"/>
                <w:b/>
                <w:spacing w:val="-1"/>
                <w:position w:val="1"/>
                <w:sz w:val="24"/>
                <w:szCs w:val="24"/>
              </w:rPr>
              <w:t>i</w:t>
            </w:r>
            <w:r>
              <w:rPr>
                <w:rFonts w:ascii="Arial" w:hAnsi="Arial" w:cs="Arial"/>
                <w:b/>
                <w:position w:val="1"/>
                <w:sz w:val="24"/>
                <w:szCs w:val="24"/>
              </w:rPr>
              <w:t xml:space="preserve">i </w:t>
            </w:r>
            <w:r>
              <w:rPr>
                <w:rFonts w:ascii="Arial" w:hAnsi="Arial" w:cs="Arial"/>
                <w:b/>
                <w:spacing w:val="1"/>
                <w:position w:val="1"/>
                <w:sz w:val="24"/>
                <w:szCs w:val="24"/>
              </w:rPr>
              <w:t xml:space="preserve">de </w:t>
            </w:r>
            <w:r>
              <w:rPr>
                <w:rFonts w:ascii="Arial" w:hAnsi="Arial" w:cs="Arial"/>
                <w:b/>
                <w:position w:val="1"/>
                <w:sz w:val="24"/>
                <w:szCs w:val="24"/>
              </w:rPr>
              <w:t>s</w:t>
            </w:r>
            <w:r>
              <w:rPr>
                <w:rFonts w:ascii="Arial" w:hAnsi="Arial" w:cs="Arial"/>
                <w:b/>
                <w:spacing w:val="-1"/>
                <w:position w:val="1"/>
                <w:sz w:val="24"/>
                <w:szCs w:val="24"/>
              </w:rPr>
              <w:t>e</w:t>
            </w:r>
            <w:r>
              <w:rPr>
                <w:rFonts w:ascii="Arial" w:hAnsi="Arial" w:cs="Arial"/>
                <w:b/>
                <w:spacing w:val="1"/>
                <w:position w:val="1"/>
                <w:sz w:val="24"/>
                <w:szCs w:val="24"/>
              </w:rPr>
              <w:t>l</w:t>
            </w:r>
            <w:r>
              <w:rPr>
                <w:rFonts w:ascii="Arial" w:hAnsi="Arial" w:cs="Arial"/>
                <w:b/>
                <w:spacing w:val="-1"/>
                <w:position w:val="1"/>
                <w:sz w:val="24"/>
                <w:szCs w:val="24"/>
              </w:rPr>
              <w:t>e</w:t>
            </w:r>
            <w:r>
              <w:rPr>
                <w:rFonts w:ascii="Arial" w:hAnsi="Arial" w:cs="Arial"/>
                <w:b/>
                <w:position w:val="1"/>
                <w:sz w:val="24"/>
                <w:szCs w:val="24"/>
              </w:rPr>
              <w:t>c</w:t>
            </w:r>
            <w:r>
              <w:rPr>
                <w:rFonts w:ascii="Arial" w:hAnsi="Arial" w:cs="Arial"/>
                <w:b/>
                <w:spacing w:val="1"/>
                <w:position w:val="1"/>
                <w:sz w:val="24"/>
                <w:szCs w:val="24"/>
              </w:rPr>
              <w:t>ţie</w:t>
            </w:r>
          </w:p>
        </w:tc>
        <w:tc>
          <w:tcPr>
            <w:tcW w:w="2548" w:type="dxa"/>
            <w:vAlign w:val="center"/>
          </w:tcPr>
          <w:p w:rsidR="00466D7C" w:rsidRDefault="00F216DB">
            <w:pPr>
              <w:pStyle w:val="BodyText"/>
              <w:spacing w:before="9"/>
              <w:jc w:val="center"/>
              <w:rPr>
                <w:rFonts w:ascii="Arial" w:hAnsi="Arial" w:cs="Arial"/>
                <w:b/>
                <w:i/>
                <w:sz w:val="24"/>
                <w:szCs w:val="24"/>
              </w:rPr>
            </w:pPr>
            <w:r>
              <w:rPr>
                <w:rFonts w:ascii="Arial" w:hAnsi="Arial" w:cs="Arial"/>
                <w:b/>
                <w:sz w:val="24"/>
                <w:szCs w:val="24"/>
              </w:rPr>
              <w:t>C</w:t>
            </w:r>
            <w:r>
              <w:rPr>
                <w:rFonts w:ascii="Arial" w:hAnsi="Arial" w:cs="Arial"/>
                <w:b/>
                <w:spacing w:val="1"/>
                <w:sz w:val="24"/>
                <w:szCs w:val="24"/>
              </w:rPr>
              <w:t>rit</w:t>
            </w:r>
            <w:r>
              <w:rPr>
                <w:rFonts w:ascii="Arial" w:hAnsi="Arial" w:cs="Arial"/>
                <w:b/>
                <w:spacing w:val="-1"/>
                <w:sz w:val="24"/>
                <w:szCs w:val="24"/>
              </w:rPr>
              <w:t>er</w:t>
            </w:r>
            <w:r>
              <w:rPr>
                <w:rFonts w:ascii="Arial" w:hAnsi="Arial" w:cs="Arial"/>
                <w:b/>
                <w:spacing w:val="1"/>
                <w:sz w:val="24"/>
                <w:szCs w:val="24"/>
              </w:rPr>
              <w:t>i</w:t>
            </w:r>
            <w:r>
              <w:rPr>
                <w:rFonts w:ascii="Arial" w:hAnsi="Arial" w:cs="Arial"/>
                <w:b/>
                <w:sz w:val="24"/>
                <w:szCs w:val="24"/>
              </w:rPr>
              <w:t xml:space="preserve">i </w:t>
            </w:r>
            <w:r>
              <w:rPr>
                <w:rFonts w:ascii="Arial" w:hAnsi="Arial" w:cs="Arial"/>
                <w:b/>
                <w:spacing w:val="1"/>
                <w:sz w:val="24"/>
                <w:szCs w:val="24"/>
              </w:rPr>
              <w:t>d</w:t>
            </w:r>
            <w:r>
              <w:rPr>
                <w:rFonts w:ascii="Arial" w:hAnsi="Arial" w:cs="Arial"/>
                <w:b/>
                <w:sz w:val="24"/>
                <w:szCs w:val="24"/>
              </w:rPr>
              <w:t>e s</w:t>
            </w:r>
            <w:r>
              <w:rPr>
                <w:rFonts w:ascii="Arial" w:hAnsi="Arial" w:cs="Arial"/>
                <w:b/>
                <w:spacing w:val="-1"/>
                <w:sz w:val="24"/>
                <w:szCs w:val="24"/>
              </w:rPr>
              <w:t>e</w:t>
            </w:r>
            <w:r>
              <w:rPr>
                <w:rFonts w:ascii="Arial" w:hAnsi="Arial" w:cs="Arial"/>
                <w:b/>
                <w:spacing w:val="1"/>
                <w:sz w:val="24"/>
                <w:szCs w:val="24"/>
              </w:rPr>
              <w:t>l</w:t>
            </w:r>
            <w:r>
              <w:rPr>
                <w:rFonts w:ascii="Arial" w:hAnsi="Arial" w:cs="Arial"/>
                <w:b/>
                <w:spacing w:val="-1"/>
                <w:sz w:val="24"/>
                <w:szCs w:val="24"/>
              </w:rPr>
              <w:t>e</w:t>
            </w:r>
            <w:r>
              <w:rPr>
                <w:rFonts w:ascii="Arial" w:hAnsi="Arial" w:cs="Arial"/>
                <w:b/>
                <w:sz w:val="24"/>
                <w:szCs w:val="24"/>
              </w:rPr>
              <w:t>c</w:t>
            </w:r>
            <w:r>
              <w:rPr>
                <w:rFonts w:ascii="Arial" w:hAnsi="Arial" w:cs="Arial"/>
                <w:b/>
                <w:spacing w:val="-2"/>
                <w:sz w:val="24"/>
                <w:szCs w:val="24"/>
              </w:rPr>
              <w:t>ţ</w:t>
            </w:r>
            <w:r>
              <w:rPr>
                <w:rFonts w:ascii="Arial" w:hAnsi="Arial" w:cs="Arial"/>
                <w:b/>
                <w:spacing w:val="1"/>
                <w:sz w:val="24"/>
                <w:szCs w:val="24"/>
              </w:rPr>
              <w:t>ie</w:t>
            </w:r>
          </w:p>
        </w:tc>
        <w:tc>
          <w:tcPr>
            <w:tcW w:w="1085" w:type="dxa"/>
            <w:vAlign w:val="center"/>
          </w:tcPr>
          <w:p w:rsidR="00466D7C" w:rsidRDefault="00F216DB">
            <w:pPr>
              <w:pStyle w:val="BodyText"/>
              <w:spacing w:before="9"/>
              <w:jc w:val="center"/>
              <w:rPr>
                <w:rFonts w:ascii="Arial" w:hAnsi="Arial" w:cs="Arial"/>
                <w:b/>
                <w:i/>
                <w:sz w:val="24"/>
                <w:szCs w:val="24"/>
              </w:rPr>
            </w:pPr>
            <w:r>
              <w:rPr>
                <w:rFonts w:ascii="Arial" w:hAnsi="Arial" w:cs="Arial"/>
                <w:b/>
                <w:sz w:val="24"/>
                <w:szCs w:val="24"/>
              </w:rPr>
              <w:t>P</w:t>
            </w:r>
            <w:r>
              <w:rPr>
                <w:rFonts w:ascii="Arial" w:hAnsi="Arial" w:cs="Arial"/>
                <w:b/>
                <w:spacing w:val="1"/>
                <w:sz w:val="24"/>
                <w:szCs w:val="24"/>
              </w:rPr>
              <w:t>un</w:t>
            </w:r>
            <w:r>
              <w:rPr>
                <w:rFonts w:ascii="Arial" w:hAnsi="Arial" w:cs="Arial"/>
                <w:b/>
                <w:sz w:val="24"/>
                <w:szCs w:val="24"/>
              </w:rPr>
              <w:t>c</w:t>
            </w:r>
            <w:r>
              <w:rPr>
                <w:rFonts w:ascii="Arial" w:hAnsi="Arial" w:cs="Arial"/>
                <w:b/>
                <w:spacing w:val="1"/>
                <w:sz w:val="24"/>
                <w:szCs w:val="24"/>
              </w:rPr>
              <w:t>t</w:t>
            </w:r>
            <w:r>
              <w:rPr>
                <w:rFonts w:ascii="Arial" w:hAnsi="Arial" w:cs="Arial"/>
                <w:b/>
                <w:spacing w:val="-1"/>
                <w:sz w:val="24"/>
                <w:szCs w:val="24"/>
              </w:rPr>
              <w:t>a</w:t>
            </w:r>
            <w:r>
              <w:rPr>
                <w:rFonts w:ascii="Arial" w:hAnsi="Arial" w:cs="Arial"/>
                <w:b/>
                <w:sz w:val="24"/>
                <w:szCs w:val="24"/>
              </w:rPr>
              <w:t>j</w:t>
            </w:r>
          </w:p>
        </w:tc>
        <w:tc>
          <w:tcPr>
            <w:tcW w:w="2245" w:type="dxa"/>
            <w:vAlign w:val="center"/>
          </w:tcPr>
          <w:p w:rsidR="00466D7C" w:rsidRDefault="00F216DB">
            <w:pPr>
              <w:pStyle w:val="BodyText"/>
              <w:spacing w:before="9"/>
              <w:jc w:val="center"/>
              <w:rPr>
                <w:rFonts w:ascii="Arial" w:hAnsi="Arial" w:cs="Arial"/>
                <w:b/>
                <w:i/>
                <w:sz w:val="24"/>
                <w:szCs w:val="24"/>
              </w:rPr>
            </w:pPr>
            <w:r>
              <w:rPr>
                <w:rFonts w:ascii="Arial" w:hAnsi="Arial" w:cs="Arial"/>
                <w:b/>
                <w:i/>
                <w:sz w:val="24"/>
                <w:szCs w:val="24"/>
              </w:rPr>
              <w:t>Obsesvații</w:t>
            </w:r>
          </w:p>
        </w:tc>
      </w:tr>
      <w:tr w:rsidR="00466D7C">
        <w:tc>
          <w:tcPr>
            <w:tcW w:w="633" w:type="dxa"/>
          </w:tcPr>
          <w:p w:rsidR="00466D7C" w:rsidRDefault="00F216DB">
            <w:pPr>
              <w:pStyle w:val="BodyText"/>
              <w:spacing w:before="1"/>
              <w:rPr>
                <w:rFonts w:ascii="Arial" w:hAnsi="Arial" w:cs="Arial"/>
                <w:b/>
                <w:sz w:val="24"/>
                <w:szCs w:val="24"/>
              </w:rPr>
            </w:pPr>
            <w:r>
              <w:rPr>
                <w:rFonts w:ascii="Arial" w:hAnsi="Arial" w:cs="Arial"/>
                <w:b/>
                <w:sz w:val="24"/>
                <w:szCs w:val="24"/>
              </w:rPr>
              <w:t>1.</w:t>
            </w:r>
          </w:p>
        </w:tc>
        <w:tc>
          <w:tcPr>
            <w:tcW w:w="3034" w:type="dxa"/>
            <w:vAlign w:val="center"/>
          </w:tcPr>
          <w:p w:rsidR="00466D7C" w:rsidRDefault="00F216DB">
            <w:pPr>
              <w:pStyle w:val="BodyText"/>
              <w:spacing w:before="1"/>
              <w:rPr>
                <w:rFonts w:ascii="Arial" w:hAnsi="Arial" w:cs="Arial"/>
                <w:sz w:val="24"/>
                <w:szCs w:val="24"/>
              </w:rPr>
            </w:pPr>
            <w:r>
              <w:rPr>
                <w:rFonts w:ascii="Arial" w:hAnsi="Arial" w:cs="Arial"/>
                <w:sz w:val="24"/>
                <w:szCs w:val="24"/>
              </w:rPr>
              <w:t>Principiul prioritizării activităților meșteșugărești și alte activități cu specific local</w:t>
            </w:r>
          </w:p>
          <w:p w:rsidR="00466D7C" w:rsidRDefault="00F216DB">
            <w:pPr>
              <w:pStyle w:val="BodyText"/>
              <w:spacing w:before="1"/>
              <w:rPr>
                <w:rFonts w:ascii="Arial" w:hAnsi="Arial" w:cs="Arial"/>
                <w:b/>
                <w:sz w:val="24"/>
                <w:szCs w:val="24"/>
              </w:rPr>
            </w:pPr>
            <w:r>
              <w:rPr>
                <w:rFonts w:ascii="Arial" w:hAnsi="Arial" w:cs="Arial"/>
                <w:b/>
                <w:sz w:val="24"/>
                <w:szCs w:val="24"/>
              </w:rPr>
              <w:t>Punctaj max. 30 pct.</w:t>
            </w:r>
          </w:p>
        </w:tc>
        <w:tc>
          <w:tcPr>
            <w:tcW w:w="2548" w:type="dxa"/>
          </w:tcPr>
          <w:p w:rsidR="00466D7C" w:rsidRDefault="00F216DB">
            <w:pPr>
              <w:pStyle w:val="BodyText"/>
              <w:spacing w:before="1"/>
              <w:rPr>
                <w:rFonts w:ascii="Arial" w:hAnsi="Arial" w:cs="Arial"/>
                <w:b/>
                <w:sz w:val="24"/>
                <w:szCs w:val="24"/>
              </w:rPr>
            </w:pPr>
            <w:r>
              <w:rPr>
                <w:rFonts w:ascii="Arial" w:hAnsi="Arial" w:cs="Arial"/>
                <w:sz w:val="24"/>
                <w:szCs w:val="24"/>
              </w:rPr>
              <w:t>Prioritizarea activităților meșteșugărești și alte activități cu specific local</w:t>
            </w:r>
          </w:p>
        </w:tc>
        <w:tc>
          <w:tcPr>
            <w:tcW w:w="1085" w:type="dxa"/>
            <w:vAlign w:val="center"/>
          </w:tcPr>
          <w:p w:rsidR="00466D7C" w:rsidRDefault="00F216DB">
            <w:pPr>
              <w:pStyle w:val="BodyText"/>
              <w:spacing w:before="1"/>
              <w:jc w:val="center"/>
              <w:rPr>
                <w:rFonts w:ascii="Arial" w:hAnsi="Arial" w:cs="Arial"/>
                <w:b/>
                <w:sz w:val="24"/>
                <w:szCs w:val="24"/>
              </w:rPr>
            </w:pPr>
            <w:r>
              <w:rPr>
                <w:rFonts w:ascii="Arial" w:hAnsi="Arial" w:cs="Arial"/>
                <w:b/>
                <w:sz w:val="24"/>
                <w:szCs w:val="24"/>
              </w:rPr>
              <w:t>30 p</w:t>
            </w:r>
          </w:p>
        </w:tc>
        <w:tc>
          <w:tcPr>
            <w:tcW w:w="2245" w:type="dxa"/>
            <w:vAlign w:val="center"/>
          </w:tcPr>
          <w:p w:rsidR="00466D7C" w:rsidRDefault="00F216DB">
            <w:pPr>
              <w:pStyle w:val="BodyText"/>
              <w:spacing w:before="1"/>
              <w:jc w:val="both"/>
              <w:rPr>
                <w:rFonts w:ascii="Arial" w:hAnsi="Arial" w:cs="Arial"/>
                <w:b/>
                <w:sz w:val="24"/>
                <w:szCs w:val="24"/>
              </w:rPr>
            </w:pPr>
            <w:r>
              <w:rPr>
                <w:rFonts w:ascii="Arial" w:hAnsi="Arial" w:cs="Arial"/>
                <w:sz w:val="24"/>
                <w:szCs w:val="24"/>
              </w:rPr>
              <w:t>Pentru a se acorda punctaj la acest criteriu acest aspect trebuie să fie prevăzut și descris în Planul de afaceri și anexat aviz  din partea Direcțiilor Județene de Cultură care să ateste încadrarea acestora în aceste categorii.</w:t>
            </w:r>
          </w:p>
        </w:tc>
      </w:tr>
      <w:tr w:rsidR="00466D7C">
        <w:tc>
          <w:tcPr>
            <w:tcW w:w="633" w:type="dxa"/>
          </w:tcPr>
          <w:p w:rsidR="00466D7C" w:rsidRDefault="00F216DB">
            <w:pPr>
              <w:pStyle w:val="BodyText"/>
              <w:spacing w:before="1"/>
              <w:rPr>
                <w:rFonts w:ascii="Arial" w:hAnsi="Arial" w:cs="Arial"/>
                <w:b/>
                <w:sz w:val="24"/>
                <w:szCs w:val="24"/>
              </w:rPr>
            </w:pPr>
            <w:r>
              <w:rPr>
                <w:rFonts w:ascii="Arial" w:hAnsi="Arial" w:cs="Arial"/>
                <w:b/>
                <w:sz w:val="24"/>
                <w:szCs w:val="24"/>
              </w:rPr>
              <w:t>2.</w:t>
            </w:r>
          </w:p>
        </w:tc>
        <w:tc>
          <w:tcPr>
            <w:tcW w:w="3034" w:type="dxa"/>
            <w:vAlign w:val="center"/>
          </w:tcPr>
          <w:p w:rsidR="00466D7C" w:rsidRDefault="00F216DB">
            <w:pPr>
              <w:pStyle w:val="ListParagraph"/>
              <w:widowControl/>
              <w:autoSpaceDE/>
              <w:autoSpaceDN/>
              <w:spacing w:line="276" w:lineRule="auto"/>
              <w:ind w:left="0"/>
              <w:contextualSpacing/>
              <w:jc w:val="left"/>
              <w:rPr>
                <w:rFonts w:ascii="Arial" w:hAnsi="Arial" w:cs="Arial"/>
                <w:sz w:val="24"/>
                <w:szCs w:val="24"/>
              </w:rPr>
            </w:pPr>
            <w:r>
              <w:rPr>
                <w:rFonts w:ascii="Arial" w:hAnsi="Arial" w:cs="Arial"/>
                <w:sz w:val="24"/>
                <w:szCs w:val="24"/>
              </w:rPr>
              <w:t>Principiul prioritizării activităților turistice desfășurate în zonele cu patrimoniu cultural şi arhitectural local, în conformitate cu Strategia de Dezvoltare Locală;</w:t>
            </w:r>
          </w:p>
          <w:p w:rsidR="00466D7C" w:rsidRDefault="00F216DB">
            <w:pPr>
              <w:pStyle w:val="BodyText"/>
              <w:spacing w:before="1"/>
              <w:rPr>
                <w:rFonts w:ascii="Arial" w:hAnsi="Arial" w:cs="Arial"/>
                <w:b/>
                <w:sz w:val="24"/>
                <w:szCs w:val="24"/>
              </w:rPr>
            </w:pPr>
            <w:r>
              <w:rPr>
                <w:rFonts w:ascii="Arial" w:hAnsi="Arial" w:cs="Arial"/>
                <w:b/>
                <w:sz w:val="24"/>
                <w:szCs w:val="24"/>
              </w:rPr>
              <w:t>Punctaj max. 40 pct.</w:t>
            </w:r>
          </w:p>
        </w:tc>
        <w:tc>
          <w:tcPr>
            <w:tcW w:w="2548" w:type="dxa"/>
          </w:tcPr>
          <w:p w:rsidR="00466D7C" w:rsidRDefault="00F216DB">
            <w:pPr>
              <w:pStyle w:val="ListParagraph"/>
              <w:widowControl/>
              <w:autoSpaceDE/>
              <w:autoSpaceDN/>
              <w:spacing w:line="276" w:lineRule="auto"/>
              <w:ind w:left="0"/>
              <w:contextualSpacing/>
              <w:jc w:val="left"/>
              <w:rPr>
                <w:rFonts w:ascii="Arial" w:hAnsi="Arial" w:cs="Arial"/>
                <w:sz w:val="24"/>
                <w:szCs w:val="24"/>
              </w:rPr>
            </w:pPr>
            <w:r>
              <w:rPr>
                <w:rFonts w:ascii="Arial" w:hAnsi="Arial" w:cs="Arial"/>
                <w:sz w:val="24"/>
                <w:szCs w:val="24"/>
              </w:rPr>
              <w:t>Proiecte realizate</w:t>
            </w:r>
            <w:r>
              <w:rPr>
                <w:rFonts w:ascii="Arial" w:hAnsi="Arial" w:cs="Arial"/>
                <w:b/>
                <w:sz w:val="24"/>
                <w:szCs w:val="24"/>
              </w:rPr>
              <w:t xml:space="preserve"> </w:t>
            </w:r>
            <w:r>
              <w:rPr>
                <w:rFonts w:ascii="Arial" w:hAnsi="Arial" w:cs="Arial"/>
                <w:sz w:val="24"/>
                <w:szCs w:val="24"/>
              </w:rPr>
              <w:t>în zonele cu patrimoniu cultural şi arhitectural local, în conformitate cu Strategia de Dezvoltare Locală;</w:t>
            </w:r>
          </w:p>
          <w:p w:rsidR="00466D7C" w:rsidRDefault="00466D7C">
            <w:pPr>
              <w:pStyle w:val="BodyText"/>
              <w:spacing w:before="1"/>
              <w:rPr>
                <w:rFonts w:ascii="Arial" w:hAnsi="Arial" w:cs="Arial"/>
                <w:b/>
                <w:sz w:val="24"/>
                <w:szCs w:val="24"/>
              </w:rPr>
            </w:pPr>
          </w:p>
        </w:tc>
        <w:tc>
          <w:tcPr>
            <w:tcW w:w="1085" w:type="dxa"/>
            <w:vAlign w:val="center"/>
          </w:tcPr>
          <w:p w:rsidR="00466D7C" w:rsidRDefault="00F216DB">
            <w:pPr>
              <w:pStyle w:val="BodyText"/>
              <w:spacing w:before="1"/>
              <w:jc w:val="center"/>
              <w:rPr>
                <w:rFonts w:ascii="Arial" w:hAnsi="Arial" w:cs="Arial"/>
                <w:b/>
                <w:sz w:val="24"/>
                <w:szCs w:val="24"/>
              </w:rPr>
            </w:pPr>
            <w:r>
              <w:rPr>
                <w:rFonts w:ascii="Arial" w:hAnsi="Arial" w:cs="Arial"/>
                <w:b/>
                <w:sz w:val="24"/>
                <w:szCs w:val="24"/>
              </w:rPr>
              <w:t>40 p</w:t>
            </w:r>
          </w:p>
        </w:tc>
        <w:tc>
          <w:tcPr>
            <w:tcW w:w="2245" w:type="dxa"/>
            <w:vAlign w:val="center"/>
          </w:tcPr>
          <w:p w:rsidR="00466D7C" w:rsidRDefault="00F216DB">
            <w:pPr>
              <w:pStyle w:val="BodyText"/>
              <w:spacing w:before="9"/>
              <w:jc w:val="both"/>
              <w:rPr>
                <w:rFonts w:ascii="Arial" w:hAnsi="Arial" w:cs="Arial"/>
                <w:sz w:val="24"/>
                <w:szCs w:val="24"/>
              </w:rPr>
            </w:pPr>
            <w:r>
              <w:rPr>
                <w:rFonts w:ascii="Arial" w:hAnsi="Arial" w:cs="Arial"/>
                <w:sz w:val="24"/>
                <w:szCs w:val="24"/>
              </w:rPr>
              <w:t>Pentru a se acorda punctaj la acest criteriu acest aspect trebuie să fie prevăzut și descrise în Planul de afaceri.</w:t>
            </w:r>
          </w:p>
          <w:p w:rsidR="00466D7C" w:rsidRDefault="00466D7C">
            <w:pPr>
              <w:pStyle w:val="BodyText"/>
              <w:spacing w:before="1"/>
              <w:jc w:val="center"/>
              <w:rPr>
                <w:rFonts w:ascii="Arial" w:hAnsi="Arial" w:cs="Arial"/>
                <w:b/>
                <w:sz w:val="24"/>
                <w:szCs w:val="24"/>
              </w:rPr>
            </w:pPr>
          </w:p>
        </w:tc>
      </w:tr>
      <w:tr w:rsidR="00466D7C">
        <w:trPr>
          <w:trHeight w:val="1206"/>
        </w:trPr>
        <w:tc>
          <w:tcPr>
            <w:tcW w:w="633" w:type="dxa"/>
            <w:vMerge w:val="restart"/>
          </w:tcPr>
          <w:p w:rsidR="00466D7C" w:rsidRDefault="00F216DB">
            <w:pPr>
              <w:pStyle w:val="BodyText"/>
              <w:spacing w:before="1"/>
              <w:rPr>
                <w:rFonts w:ascii="Arial" w:hAnsi="Arial" w:cs="Arial"/>
                <w:b/>
                <w:sz w:val="24"/>
                <w:szCs w:val="24"/>
              </w:rPr>
            </w:pPr>
            <w:r>
              <w:rPr>
                <w:rFonts w:ascii="Arial" w:hAnsi="Arial" w:cs="Arial"/>
                <w:b/>
                <w:sz w:val="24"/>
                <w:szCs w:val="24"/>
              </w:rPr>
              <w:t>3.</w:t>
            </w:r>
          </w:p>
        </w:tc>
        <w:tc>
          <w:tcPr>
            <w:tcW w:w="3034" w:type="dxa"/>
            <w:vMerge w:val="restart"/>
            <w:vAlign w:val="center"/>
          </w:tcPr>
          <w:p w:rsidR="00466D7C" w:rsidRDefault="00F216DB">
            <w:pPr>
              <w:pStyle w:val="ListParagraph"/>
              <w:widowControl/>
              <w:autoSpaceDE/>
              <w:autoSpaceDN/>
              <w:spacing w:line="276" w:lineRule="auto"/>
              <w:ind w:left="0"/>
              <w:contextualSpacing/>
              <w:jc w:val="left"/>
              <w:rPr>
                <w:rFonts w:ascii="Arial" w:hAnsi="Arial" w:cs="Arial"/>
                <w:sz w:val="24"/>
                <w:szCs w:val="24"/>
              </w:rPr>
            </w:pPr>
            <w:r>
              <w:rPr>
                <w:rFonts w:ascii="Arial" w:hAnsi="Arial" w:cs="Arial"/>
                <w:sz w:val="24"/>
                <w:szCs w:val="24"/>
              </w:rPr>
              <w:t>Principiul prioritizării tipului de investiție care contribuie la obiectivul transversal de dezvoltare rurală legat de protecția mediului: investiții în eficiență energetică și protecția mediului;</w:t>
            </w:r>
          </w:p>
          <w:p w:rsidR="00466D7C" w:rsidRDefault="00466D7C">
            <w:pPr>
              <w:pStyle w:val="ListParagraph"/>
              <w:widowControl/>
              <w:autoSpaceDE/>
              <w:autoSpaceDN/>
              <w:spacing w:line="276" w:lineRule="auto"/>
              <w:ind w:left="0"/>
              <w:contextualSpacing/>
              <w:jc w:val="left"/>
              <w:rPr>
                <w:rFonts w:ascii="Arial" w:hAnsi="Arial" w:cs="Arial"/>
                <w:sz w:val="24"/>
                <w:szCs w:val="24"/>
              </w:rPr>
            </w:pPr>
          </w:p>
          <w:p w:rsidR="00466D7C" w:rsidRDefault="00F216DB">
            <w:pPr>
              <w:pStyle w:val="ListParagraph"/>
              <w:widowControl/>
              <w:autoSpaceDE/>
              <w:autoSpaceDN/>
              <w:spacing w:line="276" w:lineRule="auto"/>
              <w:ind w:left="0"/>
              <w:contextualSpacing/>
              <w:jc w:val="left"/>
              <w:rPr>
                <w:rFonts w:ascii="Arial" w:hAnsi="Arial" w:cs="Arial"/>
                <w:sz w:val="24"/>
                <w:szCs w:val="24"/>
              </w:rPr>
            </w:pPr>
            <w:r>
              <w:rPr>
                <w:rFonts w:ascii="Arial" w:hAnsi="Arial" w:cs="Arial"/>
                <w:b/>
                <w:sz w:val="24"/>
                <w:szCs w:val="24"/>
              </w:rPr>
              <w:t>Punctaj max. 30 pct.</w:t>
            </w:r>
          </w:p>
        </w:tc>
        <w:tc>
          <w:tcPr>
            <w:tcW w:w="2548" w:type="dxa"/>
          </w:tcPr>
          <w:p w:rsidR="00466D7C" w:rsidRDefault="00F216DB">
            <w:pPr>
              <w:rPr>
                <w:rFonts w:ascii="Arial" w:hAnsi="Arial" w:cs="Arial"/>
                <w:sz w:val="24"/>
                <w:szCs w:val="24"/>
              </w:rPr>
            </w:pPr>
            <w:r>
              <w:rPr>
                <w:rFonts w:ascii="Arial" w:hAnsi="Arial" w:cs="Arial"/>
                <w:sz w:val="24"/>
                <w:szCs w:val="24"/>
              </w:rPr>
              <w:t>3.1. Proiecte care își propun măsuri de reducere a consumului de energie, respectiv sunt eficiente din punct de vedere energetic.</w:t>
            </w:r>
          </w:p>
        </w:tc>
        <w:tc>
          <w:tcPr>
            <w:tcW w:w="1085" w:type="dxa"/>
            <w:vAlign w:val="center"/>
          </w:tcPr>
          <w:p w:rsidR="00466D7C" w:rsidRDefault="00F216DB">
            <w:pPr>
              <w:pStyle w:val="BodyText"/>
              <w:spacing w:before="1"/>
              <w:jc w:val="center"/>
              <w:rPr>
                <w:rFonts w:ascii="Arial" w:hAnsi="Arial" w:cs="Arial"/>
                <w:b/>
                <w:sz w:val="24"/>
                <w:szCs w:val="24"/>
              </w:rPr>
            </w:pPr>
            <w:r>
              <w:rPr>
                <w:rFonts w:ascii="Arial" w:hAnsi="Arial" w:cs="Arial"/>
                <w:b/>
                <w:sz w:val="24"/>
                <w:szCs w:val="24"/>
              </w:rPr>
              <w:t>15 p</w:t>
            </w:r>
          </w:p>
        </w:tc>
        <w:tc>
          <w:tcPr>
            <w:tcW w:w="2245" w:type="dxa"/>
            <w:vMerge w:val="restart"/>
            <w:vAlign w:val="center"/>
          </w:tcPr>
          <w:p w:rsidR="00466D7C" w:rsidRDefault="00F216DB">
            <w:pPr>
              <w:pStyle w:val="BodyText"/>
              <w:spacing w:before="1"/>
              <w:jc w:val="both"/>
              <w:rPr>
                <w:rFonts w:ascii="Arial" w:hAnsi="Arial" w:cs="Arial"/>
                <w:b/>
                <w:sz w:val="24"/>
                <w:szCs w:val="24"/>
              </w:rPr>
            </w:pPr>
            <w:r>
              <w:rPr>
                <w:rFonts w:ascii="Arial" w:hAnsi="Arial" w:cs="Arial"/>
                <w:sz w:val="24"/>
                <w:szCs w:val="24"/>
              </w:rPr>
              <w:t>Pentru a se acorda punctaj la acest criteriu acest aspect trebuie să fie prevăzut și descris în Planul de afaceri.</w:t>
            </w:r>
          </w:p>
        </w:tc>
      </w:tr>
      <w:tr w:rsidR="00466D7C">
        <w:trPr>
          <w:trHeight w:val="1205"/>
        </w:trPr>
        <w:tc>
          <w:tcPr>
            <w:tcW w:w="633" w:type="dxa"/>
            <w:vMerge/>
          </w:tcPr>
          <w:p w:rsidR="00466D7C" w:rsidRDefault="00466D7C">
            <w:pPr>
              <w:pStyle w:val="BodyText"/>
              <w:spacing w:before="1"/>
              <w:rPr>
                <w:rFonts w:ascii="Arial" w:hAnsi="Arial" w:cs="Arial"/>
                <w:b/>
                <w:sz w:val="24"/>
                <w:szCs w:val="24"/>
              </w:rPr>
            </w:pPr>
          </w:p>
        </w:tc>
        <w:tc>
          <w:tcPr>
            <w:tcW w:w="3034" w:type="dxa"/>
            <w:vMerge/>
            <w:vAlign w:val="center"/>
          </w:tcPr>
          <w:p w:rsidR="00466D7C" w:rsidRDefault="00466D7C">
            <w:pPr>
              <w:pStyle w:val="ListParagraph"/>
              <w:widowControl/>
              <w:autoSpaceDE/>
              <w:autoSpaceDN/>
              <w:spacing w:line="276" w:lineRule="auto"/>
              <w:ind w:left="0"/>
              <w:contextualSpacing/>
              <w:jc w:val="left"/>
              <w:rPr>
                <w:rFonts w:ascii="Arial" w:hAnsi="Arial" w:cs="Arial"/>
                <w:sz w:val="24"/>
                <w:szCs w:val="24"/>
              </w:rPr>
            </w:pPr>
          </w:p>
        </w:tc>
        <w:tc>
          <w:tcPr>
            <w:tcW w:w="2548" w:type="dxa"/>
          </w:tcPr>
          <w:p w:rsidR="00466D7C" w:rsidRDefault="00F216DB">
            <w:pPr>
              <w:rPr>
                <w:rFonts w:ascii="Arial" w:hAnsi="Arial" w:cs="Arial"/>
                <w:sz w:val="24"/>
                <w:szCs w:val="24"/>
              </w:rPr>
            </w:pPr>
            <w:r>
              <w:rPr>
                <w:rFonts w:ascii="Arial" w:hAnsi="Arial" w:cs="Arial"/>
                <w:sz w:val="24"/>
                <w:szCs w:val="24"/>
              </w:rPr>
              <w:t>3.2. Proiecte care prevăd acțiuni, lucrări și/sau dotări pentru protecția mediului.</w:t>
            </w:r>
          </w:p>
        </w:tc>
        <w:tc>
          <w:tcPr>
            <w:tcW w:w="1085" w:type="dxa"/>
            <w:vAlign w:val="center"/>
          </w:tcPr>
          <w:p w:rsidR="00466D7C" w:rsidRDefault="00F216DB">
            <w:pPr>
              <w:pStyle w:val="BodyText"/>
              <w:spacing w:before="1"/>
              <w:jc w:val="center"/>
              <w:rPr>
                <w:rFonts w:ascii="Arial" w:hAnsi="Arial" w:cs="Arial"/>
                <w:b/>
                <w:sz w:val="24"/>
                <w:szCs w:val="24"/>
              </w:rPr>
            </w:pPr>
            <w:r>
              <w:rPr>
                <w:rFonts w:ascii="Arial" w:hAnsi="Arial" w:cs="Arial"/>
                <w:b/>
                <w:sz w:val="24"/>
                <w:szCs w:val="24"/>
              </w:rPr>
              <w:t>15 p</w:t>
            </w:r>
          </w:p>
        </w:tc>
        <w:tc>
          <w:tcPr>
            <w:tcW w:w="2245" w:type="dxa"/>
            <w:vMerge/>
            <w:vAlign w:val="center"/>
          </w:tcPr>
          <w:p w:rsidR="00466D7C" w:rsidRDefault="00466D7C">
            <w:pPr>
              <w:pStyle w:val="BodyText"/>
              <w:spacing w:before="1"/>
              <w:jc w:val="center"/>
              <w:rPr>
                <w:rFonts w:ascii="Arial" w:hAnsi="Arial" w:cs="Arial"/>
                <w:b/>
                <w:sz w:val="24"/>
                <w:szCs w:val="24"/>
              </w:rPr>
            </w:pPr>
          </w:p>
        </w:tc>
      </w:tr>
      <w:tr w:rsidR="00466D7C">
        <w:tc>
          <w:tcPr>
            <w:tcW w:w="6215" w:type="dxa"/>
            <w:gridSpan w:val="3"/>
            <w:vAlign w:val="center"/>
          </w:tcPr>
          <w:p w:rsidR="00466D7C" w:rsidRDefault="00F216DB">
            <w:pPr>
              <w:pStyle w:val="BodyText"/>
              <w:spacing w:before="1"/>
              <w:jc w:val="center"/>
              <w:rPr>
                <w:rFonts w:ascii="Arial" w:hAnsi="Arial" w:cs="Arial"/>
                <w:b/>
                <w:sz w:val="24"/>
                <w:szCs w:val="24"/>
              </w:rPr>
            </w:pPr>
            <w:r>
              <w:rPr>
                <w:rFonts w:ascii="Arial" w:hAnsi="Arial" w:cs="Arial"/>
                <w:b/>
                <w:sz w:val="24"/>
                <w:szCs w:val="24"/>
              </w:rPr>
              <w:t>TOTAL</w:t>
            </w:r>
          </w:p>
        </w:tc>
        <w:tc>
          <w:tcPr>
            <w:tcW w:w="3330" w:type="dxa"/>
            <w:gridSpan w:val="2"/>
            <w:vAlign w:val="center"/>
          </w:tcPr>
          <w:p w:rsidR="00466D7C" w:rsidRDefault="00F216DB">
            <w:pPr>
              <w:pStyle w:val="BodyText"/>
              <w:spacing w:before="1"/>
              <w:jc w:val="center"/>
              <w:rPr>
                <w:rFonts w:ascii="Arial" w:hAnsi="Arial" w:cs="Arial"/>
                <w:b/>
                <w:sz w:val="24"/>
                <w:szCs w:val="24"/>
              </w:rPr>
            </w:pPr>
            <w:r>
              <w:rPr>
                <w:rFonts w:ascii="Arial" w:hAnsi="Arial" w:cs="Arial"/>
                <w:b/>
                <w:sz w:val="24"/>
                <w:szCs w:val="24"/>
              </w:rPr>
              <w:t>100 PUNCTE</w:t>
            </w:r>
          </w:p>
        </w:tc>
      </w:tr>
    </w:tbl>
    <w:p w:rsidR="00466D7C" w:rsidRDefault="00466D7C">
      <w:pPr>
        <w:pStyle w:val="BodyText"/>
        <w:spacing w:before="4" w:line="276" w:lineRule="auto"/>
        <w:rPr>
          <w:rFonts w:ascii="Arial" w:hAnsi="Arial" w:cs="Arial"/>
          <w:sz w:val="24"/>
          <w:szCs w:val="24"/>
        </w:rPr>
      </w:pPr>
    </w:p>
    <w:p w:rsidR="00466D7C" w:rsidRDefault="00F216DB">
      <w:pPr>
        <w:spacing w:line="276" w:lineRule="auto"/>
        <w:ind w:left="118" w:right="33"/>
        <w:jc w:val="both"/>
        <w:rPr>
          <w:rFonts w:ascii="Arial" w:hAnsi="Arial" w:cs="Arial"/>
          <w:sz w:val="24"/>
          <w:szCs w:val="24"/>
        </w:rPr>
      </w:pPr>
      <w:r>
        <w:rPr>
          <w:rFonts w:ascii="Arial" w:hAnsi="Arial" w:cs="Arial"/>
          <w:b/>
          <w:sz w:val="24"/>
          <w:szCs w:val="24"/>
        </w:rPr>
        <w:t>P</w:t>
      </w:r>
      <w:r>
        <w:rPr>
          <w:rFonts w:ascii="Arial" w:hAnsi="Arial" w:cs="Arial"/>
          <w:b/>
          <w:spacing w:val="-1"/>
          <w:sz w:val="24"/>
          <w:szCs w:val="24"/>
        </w:rPr>
        <w:t>e</w:t>
      </w:r>
      <w:r>
        <w:rPr>
          <w:rFonts w:ascii="Arial" w:hAnsi="Arial" w:cs="Arial"/>
          <w:b/>
          <w:spacing w:val="1"/>
          <w:sz w:val="24"/>
          <w:szCs w:val="24"/>
        </w:rPr>
        <w:t>ntr</w:t>
      </w:r>
      <w:r>
        <w:rPr>
          <w:rFonts w:ascii="Arial" w:hAnsi="Arial" w:cs="Arial"/>
          <w:b/>
          <w:sz w:val="24"/>
          <w:szCs w:val="24"/>
        </w:rPr>
        <w:t>u</w:t>
      </w:r>
      <w:r>
        <w:rPr>
          <w:rFonts w:ascii="Arial" w:hAnsi="Arial" w:cs="Arial"/>
          <w:b/>
          <w:spacing w:val="2"/>
          <w:sz w:val="24"/>
          <w:szCs w:val="24"/>
        </w:rPr>
        <w:t xml:space="preserve"> </w:t>
      </w:r>
      <w:r>
        <w:rPr>
          <w:rFonts w:ascii="Arial" w:hAnsi="Arial" w:cs="Arial"/>
          <w:b/>
          <w:spacing w:val="-1"/>
          <w:sz w:val="24"/>
          <w:szCs w:val="24"/>
        </w:rPr>
        <w:t>a</w:t>
      </w:r>
      <w:r>
        <w:rPr>
          <w:rFonts w:ascii="Arial" w:hAnsi="Arial" w:cs="Arial"/>
          <w:b/>
          <w:sz w:val="24"/>
          <w:szCs w:val="24"/>
        </w:rPr>
        <w:t>c</w:t>
      </w:r>
      <w:r>
        <w:rPr>
          <w:rFonts w:ascii="Arial" w:hAnsi="Arial" w:cs="Arial"/>
          <w:b/>
          <w:spacing w:val="-1"/>
          <w:sz w:val="24"/>
          <w:szCs w:val="24"/>
        </w:rPr>
        <w:t>ea</w:t>
      </w:r>
      <w:r>
        <w:rPr>
          <w:rFonts w:ascii="Arial" w:hAnsi="Arial" w:cs="Arial"/>
          <w:b/>
          <w:sz w:val="24"/>
          <w:szCs w:val="24"/>
        </w:rPr>
        <w:t>s</w:t>
      </w:r>
      <w:r>
        <w:rPr>
          <w:rFonts w:ascii="Arial" w:hAnsi="Arial" w:cs="Arial"/>
          <w:b/>
          <w:spacing w:val="1"/>
          <w:sz w:val="24"/>
          <w:szCs w:val="24"/>
        </w:rPr>
        <w:t>t</w:t>
      </w:r>
      <w:r>
        <w:rPr>
          <w:rFonts w:ascii="Arial" w:hAnsi="Arial" w:cs="Arial"/>
          <w:b/>
          <w:sz w:val="24"/>
          <w:szCs w:val="24"/>
        </w:rPr>
        <w:t xml:space="preserve">ă </w:t>
      </w:r>
      <w:r>
        <w:rPr>
          <w:rFonts w:ascii="Arial" w:hAnsi="Arial" w:cs="Arial"/>
          <w:b/>
          <w:spacing w:val="-1"/>
          <w:sz w:val="24"/>
          <w:szCs w:val="24"/>
        </w:rPr>
        <w:t>mă</w:t>
      </w:r>
      <w:r>
        <w:rPr>
          <w:rFonts w:ascii="Arial" w:hAnsi="Arial" w:cs="Arial"/>
          <w:b/>
          <w:sz w:val="24"/>
          <w:szCs w:val="24"/>
        </w:rPr>
        <w:t>s</w:t>
      </w:r>
      <w:r>
        <w:rPr>
          <w:rFonts w:ascii="Arial" w:hAnsi="Arial" w:cs="Arial"/>
          <w:b/>
          <w:spacing w:val="1"/>
          <w:sz w:val="24"/>
          <w:szCs w:val="24"/>
        </w:rPr>
        <w:t>ur</w:t>
      </w:r>
      <w:r>
        <w:rPr>
          <w:rFonts w:ascii="Arial" w:hAnsi="Arial" w:cs="Arial"/>
          <w:b/>
          <w:sz w:val="24"/>
          <w:szCs w:val="24"/>
        </w:rPr>
        <w:t xml:space="preserve">ă </w:t>
      </w:r>
      <w:r>
        <w:rPr>
          <w:rFonts w:ascii="Arial" w:hAnsi="Arial" w:cs="Arial"/>
          <w:b/>
          <w:spacing w:val="-2"/>
          <w:sz w:val="24"/>
          <w:szCs w:val="24"/>
        </w:rPr>
        <w:t>p</w:t>
      </w:r>
      <w:r>
        <w:rPr>
          <w:rFonts w:ascii="Arial" w:hAnsi="Arial" w:cs="Arial"/>
          <w:b/>
          <w:spacing w:val="1"/>
          <w:sz w:val="24"/>
          <w:szCs w:val="24"/>
        </w:rPr>
        <w:t>r</w:t>
      </w:r>
      <w:r>
        <w:rPr>
          <w:rFonts w:ascii="Arial" w:hAnsi="Arial" w:cs="Arial"/>
          <w:b/>
          <w:spacing w:val="-1"/>
          <w:sz w:val="24"/>
          <w:szCs w:val="24"/>
        </w:rPr>
        <w:t>ag</w:t>
      </w:r>
      <w:r>
        <w:rPr>
          <w:rFonts w:ascii="Arial" w:hAnsi="Arial" w:cs="Arial"/>
          <w:b/>
          <w:spacing w:val="1"/>
          <w:sz w:val="24"/>
          <w:szCs w:val="24"/>
        </w:rPr>
        <w:t>u</w:t>
      </w:r>
      <w:r>
        <w:rPr>
          <w:rFonts w:ascii="Arial" w:hAnsi="Arial" w:cs="Arial"/>
          <w:b/>
          <w:sz w:val="24"/>
          <w:szCs w:val="24"/>
        </w:rPr>
        <w:t xml:space="preserve">l </w:t>
      </w:r>
      <w:r>
        <w:rPr>
          <w:rFonts w:ascii="Arial" w:hAnsi="Arial" w:cs="Arial"/>
          <w:b/>
          <w:spacing w:val="-1"/>
          <w:sz w:val="24"/>
          <w:szCs w:val="24"/>
        </w:rPr>
        <w:t>m</w:t>
      </w:r>
      <w:r>
        <w:rPr>
          <w:rFonts w:ascii="Arial" w:hAnsi="Arial" w:cs="Arial"/>
          <w:b/>
          <w:spacing w:val="1"/>
          <w:sz w:val="24"/>
          <w:szCs w:val="24"/>
        </w:rPr>
        <w:t>i</w:t>
      </w:r>
      <w:r>
        <w:rPr>
          <w:rFonts w:ascii="Arial" w:hAnsi="Arial" w:cs="Arial"/>
          <w:b/>
          <w:spacing w:val="-2"/>
          <w:sz w:val="24"/>
          <w:szCs w:val="24"/>
        </w:rPr>
        <w:t>n</w:t>
      </w:r>
      <w:r>
        <w:rPr>
          <w:rFonts w:ascii="Arial" w:hAnsi="Arial" w:cs="Arial"/>
          <w:b/>
          <w:spacing w:val="1"/>
          <w:sz w:val="24"/>
          <w:szCs w:val="24"/>
        </w:rPr>
        <w:t>i</w:t>
      </w:r>
      <w:r>
        <w:rPr>
          <w:rFonts w:ascii="Arial" w:hAnsi="Arial" w:cs="Arial"/>
          <w:b/>
          <w:sz w:val="24"/>
          <w:szCs w:val="24"/>
        </w:rPr>
        <w:t xml:space="preserve">m </w:t>
      </w:r>
      <w:r>
        <w:rPr>
          <w:rFonts w:ascii="Arial" w:hAnsi="Arial" w:cs="Arial"/>
          <w:b/>
          <w:spacing w:val="-1"/>
          <w:sz w:val="24"/>
          <w:szCs w:val="24"/>
        </w:rPr>
        <w:t>e</w:t>
      </w:r>
      <w:r>
        <w:rPr>
          <w:rFonts w:ascii="Arial" w:hAnsi="Arial" w:cs="Arial"/>
          <w:b/>
          <w:sz w:val="24"/>
          <w:szCs w:val="24"/>
        </w:rPr>
        <w:t>s</w:t>
      </w:r>
      <w:r>
        <w:rPr>
          <w:rFonts w:ascii="Arial" w:hAnsi="Arial" w:cs="Arial"/>
          <w:b/>
          <w:spacing w:val="1"/>
          <w:sz w:val="24"/>
          <w:szCs w:val="24"/>
        </w:rPr>
        <w:t>t</w:t>
      </w:r>
      <w:r>
        <w:rPr>
          <w:rFonts w:ascii="Arial" w:hAnsi="Arial" w:cs="Arial"/>
          <w:b/>
          <w:sz w:val="24"/>
          <w:szCs w:val="24"/>
        </w:rPr>
        <w:t xml:space="preserve">e </w:t>
      </w:r>
      <w:r>
        <w:rPr>
          <w:rFonts w:ascii="Arial" w:hAnsi="Arial" w:cs="Arial"/>
          <w:b/>
          <w:spacing w:val="-2"/>
          <w:sz w:val="24"/>
          <w:szCs w:val="24"/>
        </w:rPr>
        <w:t>d</w:t>
      </w:r>
      <w:r>
        <w:rPr>
          <w:rFonts w:ascii="Arial" w:hAnsi="Arial" w:cs="Arial"/>
          <w:b/>
          <w:spacing w:val="-1"/>
          <w:sz w:val="24"/>
          <w:szCs w:val="24"/>
        </w:rPr>
        <w:t>e</w:t>
      </w:r>
      <w:r>
        <w:rPr>
          <w:rFonts w:ascii="Arial" w:hAnsi="Arial" w:cs="Arial"/>
          <w:b/>
          <w:sz w:val="24"/>
          <w:szCs w:val="24"/>
        </w:rPr>
        <w:t>:</w:t>
      </w:r>
    </w:p>
    <w:p w:rsidR="00466D7C" w:rsidRDefault="00F216DB">
      <w:pPr>
        <w:spacing w:line="276" w:lineRule="auto"/>
        <w:ind w:left="478"/>
        <w:rPr>
          <w:rFonts w:ascii="Arial" w:hAnsi="Arial" w:cs="Arial"/>
          <w:b/>
          <w:sz w:val="24"/>
          <w:szCs w:val="24"/>
        </w:rPr>
      </w:pPr>
      <w:r>
        <w:rPr>
          <w:rFonts w:ascii="Arial" w:hAnsi="Arial" w:cs="Arial"/>
          <w:b/>
          <w:sz w:val="24"/>
          <w:szCs w:val="24"/>
        </w:rPr>
        <w:t>-</w:t>
      </w:r>
      <w:r>
        <w:rPr>
          <w:rFonts w:ascii="Arial" w:hAnsi="Arial" w:cs="Arial"/>
          <w:b/>
          <w:spacing w:val="2"/>
          <w:sz w:val="24"/>
          <w:szCs w:val="24"/>
        </w:rPr>
        <w:t xml:space="preserve"> </w:t>
      </w:r>
      <w:r>
        <w:rPr>
          <w:rFonts w:ascii="Arial" w:hAnsi="Arial" w:cs="Arial"/>
          <w:b/>
          <w:spacing w:val="1"/>
          <w:sz w:val="24"/>
          <w:szCs w:val="24"/>
        </w:rPr>
        <w:t>15 p</w:t>
      </w:r>
      <w:r>
        <w:rPr>
          <w:rFonts w:ascii="Arial" w:hAnsi="Arial" w:cs="Arial"/>
          <w:b/>
          <w:spacing w:val="-2"/>
          <w:sz w:val="24"/>
          <w:szCs w:val="24"/>
        </w:rPr>
        <w:t>u</w:t>
      </w:r>
      <w:r>
        <w:rPr>
          <w:rFonts w:ascii="Arial" w:hAnsi="Arial" w:cs="Arial"/>
          <w:b/>
          <w:spacing w:val="1"/>
          <w:sz w:val="24"/>
          <w:szCs w:val="24"/>
        </w:rPr>
        <w:t>n</w:t>
      </w:r>
      <w:r>
        <w:rPr>
          <w:rFonts w:ascii="Arial" w:hAnsi="Arial" w:cs="Arial"/>
          <w:b/>
          <w:sz w:val="24"/>
          <w:szCs w:val="24"/>
        </w:rPr>
        <w:t>c</w:t>
      </w:r>
      <w:r>
        <w:rPr>
          <w:rFonts w:ascii="Arial" w:hAnsi="Arial" w:cs="Arial"/>
          <w:b/>
          <w:spacing w:val="1"/>
          <w:sz w:val="24"/>
          <w:szCs w:val="24"/>
        </w:rPr>
        <w:t>t</w:t>
      </w:r>
      <w:r>
        <w:rPr>
          <w:rFonts w:ascii="Arial" w:hAnsi="Arial" w:cs="Arial"/>
          <w:b/>
          <w:sz w:val="24"/>
          <w:szCs w:val="24"/>
        </w:rPr>
        <w:t>e</w:t>
      </w:r>
      <w:r>
        <w:rPr>
          <w:rFonts w:ascii="Arial" w:hAnsi="Arial" w:cs="Arial"/>
          <w:b/>
          <w:spacing w:val="-2"/>
          <w:sz w:val="24"/>
          <w:szCs w:val="24"/>
        </w:rPr>
        <w:t xml:space="preserve"> , </w:t>
      </w:r>
      <w:r>
        <w:rPr>
          <w:rFonts w:ascii="Arial" w:hAnsi="Arial" w:cs="Arial"/>
          <w:b/>
          <w:spacing w:val="1"/>
          <w:sz w:val="24"/>
          <w:szCs w:val="24"/>
        </w:rPr>
        <w:t>pr</w:t>
      </w:r>
      <w:r>
        <w:rPr>
          <w:rFonts w:ascii="Arial" w:hAnsi="Arial" w:cs="Arial"/>
          <w:b/>
          <w:spacing w:val="-1"/>
          <w:sz w:val="24"/>
          <w:szCs w:val="24"/>
        </w:rPr>
        <w:t>ag</w:t>
      </w:r>
      <w:r>
        <w:rPr>
          <w:rFonts w:ascii="Arial" w:hAnsi="Arial" w:cs="Arial"/>
          <w:b/>
          <w:sz w:val="24"/>
          <w:szCs w:val="24"/>
        </w:rPr>
        <w:t xml:space="preserve"> s</w:t>
      </w:r>
      <w:r>
        <w:rPr>
          <w:rFonts w:ascii="Arial" w:hAnsi="Arial" w:cs="Arial"/>
          <w:b/>
          <w:spacing w:val="1"/>
          <w:sz w:val="24"/>
          <w:szCs w:val="24"/>
        </w:rPr>
        <w:t>u</w:t>
      </w:r>
      <w:r>
        <w:rPr>
          <w:rFonts w:ascii="Arial" w:hAnsi="Arial" w:cs="Arial"/>
          <w:b/>
          <w:sz w:val="24"/>
          <w:szCs w:val="24"/>
        </w:rPr>
        <w:t>b</w:t>
      </w:r>
      <w:r>
        <w:rPr>
          <w:rFonts w:ascii="Arial" w:hAnsi="Arial" w:cs="Arial"/>
          <w:b/>
          <w:spacing w:val="-1"/>
          <w:sz w:val="24"/>
          <w:szCs w:val="24"/>
        </w:rPr>
        <w:t xml:space="preserve"> </w:t>
      </w:r>
      <w:r>
        <w:rPr>
          <w:rFonts w:ascii="Arial" w:hAnsi="Arial" w:cs="Arial"/>
          <w:b/>
          <w:sz w:val="24"/>
          <w:szCs w:val="24"/>
        </w:rPr>
        <w:t>c</w:t>
      </w:r>
      <w:r>
        <w:rPr>
          <w:rFonts w:ascii="Arial" w:hAnsi="Arial" w:cs="Arial"/>
          <w:b/>
          <w:spacing w:val="-1"/>
          <w:sz w:val="24"/>
          <w:szCs w:val="24"/>
        </w:rPr>
        <w:t>a</w:t>
      </w:r>
      <w:r>
        <w:rPr>
          <w:rFonts w:ascii="Arial" w:hAnsi="Arial" w:cs="Arial"/>
          <w:b/>
          <w:spacing w:val="1"/>
          <w:sz w:val="24"/>
          <w:szCs w:val="24"/>
        </w:rPr>
        <w:t>r</w:t>
      </w:r>
      <w:r>
        <w:rPr>
          <w:rFonts w:ascii="Arial" w:hAnsi="Arial" w:cs="Arial"/>
          <w:b/>
          <w:sz w:val="24"/>
          <w:szCs w:val="24"/>
        </w:rPr>
        <w:t xml:space="preserve">e </w:t>
      </w:r>
      <w:r>
        <w:rPr>
          <w:rFonts w:ascii="Arial" w:hAnsi="Arial" w:cs="Arial"/>
          <w:b/>
          <w:spacing w:val="-2"/>
          <w:sz w:val="24"/>
          <w:szCs w:val="24"/>
        </w:rPr>
        <w:t>n</w:t>
      </w:r>
      <w:r>
        <w:rPr>
          <w:rFonts w:ascii="Arial" w:hAnsi="Arial" w:cs="Arial"/>
          <w:b/>
          <w:spacing w:val="1"/>
          <w:sz w:val="24"/>
          <w:szCs w:val="24"/>
        </w:rPr>
        <w:t>i</w:t>
      </w:r>
      <w:r>
        <w:rPr>
          <w:rFonts w:ascii="Arial" w:hAnsi="Arial" w:cs="Arial"/>
          <w:b/>
          <w:spacing w:val="-2"/>
          <w:sz w:val="24"/>
          <w:szCs w:val="24"/>
        </w:rPr>
        <w:t>c</w:t>
      </w:r>
      <w:r>
        <w:rPr>
          <w:rFonts w:ascii="Arial" w:hAnsi="Arial" w:cs="Arial"/>
          <w:b/>
          <w:spacing w:val="1"/>
          <w:sz w:val="24"/>
          <w:szCs w:val="24"/>
        </w:rPr>
        <w:t>iu</w:t>
      </w:r>
      <w:r>
        <w:rPr>
          <w:rFonts w:ascii="Arial" w:hAnsi="Arial" w:cs="Arial"/>
          <w:b/>
          <w:sz w:val="24"/>
          <w:szCs w:val="24"/>
        </w:rPr>
        <w:t>n</w:t>
      </w:r>
      <w:r>
        <w:rPr>
          <w:rFonts w:ascii="Arial" w:hAnsi="Arial" w:cs="Arial"/>
          <w:b/>
          <w:spacing w:val="-1"/>
          <w:sz w:val="24"/>
          <w:szCs w:val="24"/>
        </w:rPr>
        <w:t xml:space="preserve"> </w:t>
      </w:r>
      <w:r>
        <w:rPr>
          <w:rFonts w:ascii="Arial" w:hAnsi="Arial" w:cs="Arial"/>
          <w:b/>
          <w:spacing w:val="1"/>
          <w:sz w:val="24"/>
          <w:szCs w:val="24"/>
        </w:rPr>
        <w:t>pr</w:t>
      </w:r>
      <w:r>
        <w:rPr>
          <w:rFonts w:ascii="Arial" w:hAnsi="Arial" w:cs="Arial"/>
          <w:b/>
          <w:spacing w:val="-2"/>
          <w:sz w:val="24"/>
          <w:szCs w:val="24"/>
        </w:rPr>
        <w:t>o</w:t>
      </w:r>
      <w:r>
        <w:rPr>
          <w:rFonts w:ascii="Arial" w:hAnsi="Arial" w:cs="Arial"/>
          <w:b/>
          <w:spacing w:val="1"/>
          <w:sz w:val="24"/>
          <w:szCs w:val="24"/>
        </w:rPr>
        <w:t>i</w:t>
      </w:r>
      <w:r>
        <w:rPr>
          <w:rFonts w:ascii="Arial" w:hAnsi="Arial" w:cs="Arial"/>
          <w:b/>
          <w:spacing w:val="-1"/>
          <w:sz w:val="24"/>
          <w:szCs w:val="24"/>
        </w:rPr>
        <w:t>e</w:t>
      </w:r>
      <w:r>
        <w:rPr>
          <w:rFonts w:ascii="Arial" w:hAnsi="Arial" w:cs="Arial"/>
          <w:b/>
          <w:sz w:val="24"/>
          <w:szCs w:val="24"/>
        </w:rPr>
        <w:t>ct</w:t>
      </w:r>
      <w:r>
        <w:rPr>
          <w:rFonts w:ascii="Arial" w:hAnsi="Arial" w:cs="Arial"/>
          <w:b/>
          <w:spacing w:val="-1"/>
          <w:sz w:val="24"/>
          <w:szCs w:val="24"/>
        </w:rPr>
        <w:t xml:space="preserve"> </w:t>
      </w:r>
      <w:r>
        <w:rPr>
          <w:rFonts w:ascii="Arial" w:hAnsi="Arial" w:cs="Arial"/>
          <w:b/>
          <w:spacing w:val="1"/>
          <w:sz w:val="24"/>
          <w:szCs w:val="24"/>
        </w:rPr>
        <w:t>n</w:t>
      </w:r>
      <w:r>
        <w:rPr>
          <w:rFonts w:ascii="Arial" w:hAnsi="Arial" w:cs="Arial"/>
          <w:b/>
          <w:sz w:val="24"/>
          <w:szCs w:val="24"/>
        </w:rPr>
        <w:t>u</w:t>
      </w:r>
      <w:r>
        <w:rPr>
          <w:rFonts w:ascii="Arial" w:hAnsi="Arial" w:cs="Arial"/>
          <w:b/>
          <w:spacing w:val="-1"/>
          <w:sz w:val="24"/>
          <w:szCs w:val="24"/>
        </w:rPr>
        <w:t xml:space="preserve"> </w:t>
      </w:r>
      <w:r>
        <w:rPr>
          <w:rFonts w:ascii="Arial" w:hAnsi="Arial" w:cs="Arial"/>
          <w:b/>
          <w:spacing w:val="1"/>
          <w:sz w:val="24"/>
          <w:szCs w:val="24"/>
        </w:rPr>
        <w:t>p</w:t>
      </w:r>
      <w:r>
        <w:rPr>
          <w:rFonts w:ascii="Arial" w:hAnsi="Arial" w:cs="Arial"/>
          <w:b/>
          <w:sz w:val="24"/>
          <w:szCs w:val="24"/>
        </w:rPr>
        <w:t>o</w:t>
      </w:r>
      <w:r>
        <w:rPr>
          <w:rFonts w:ascii="Arial" w:hAnsi="Arial" w:cs="Arial"/>
          <w:b/>
          <w:spacing w:val="-1"/>
          <w:sz w:val="24"/>
          <w:szCs w:val="24"/>
        </w:rPr>
        <w:t>a</w:t>
      </w:r>
      <w:r>
        <w:rPr>
          <w:rFonts w:ascii="Arial" w:hAnsi="Arial" w:cs="Arial"/>
          <w:b/>
          <w:spacing w:val="1"/>
          <w:sz w:val="24"/>
          <w:szCs w:val="24"/>
        </w:rPr>
        <w:t>t</w:t>
      </w:r>
      <w:r>
        <w:rPr>
          <w:rFonts w:ascii="Arial" w:hAnsi="Arial" w:cs="Arial"/>
          <w:b/>
          <w:sz w:val="24"/>
          <w:szCs w:val="24"/>
        </w:rPr>
        <w:t xml:space="preserve">e </w:t>
      </w:r>
      <w:r>
        <w:rPr>
          <w:rFonts w:ascii="Arial" w:hAnsi="Arial" w:cs="Arial"/>
          <w:b/>
          <w:spacing w:val="-1"/>
          <w:sz w:val="24"/>
          <w:szCs w:val="24"/>
        </w:rPr>
        <w:t>i</w:t>
      </w:r>
      <w:r>
        <w:rPr>
          <w:rFonts w:ascii="Arial" w:hAnsi="Arial" w:cs="Arial"/>
          <w:b/>
          <w:spacing w:val="1"/>
          <w:sz w:val="24"/>
          <w:szCs w:val="24"/>
        </w:rPr>
        <w:t>n</w:t>
      </w:r>
      <w:r>
        <w:rPr>
          <w:rFonts w:ascii="Arial" w:hAnsi="Arial" w:cs="Arial"/>
          <w:b/>
          <w:spacing w:val="-2"/>
          <w:sz w:val="24"/>
          <w:szCs w:val="24"/>
        </w:rPr>
        <w:t>t</w:t>
      </w:r>
      <w:r>
        <w:rPr>
          <w:rFonts w:ascii="Arial" w:hAnsi="Arial" w:cs="Arial"/>
          <w:b/>
          <w:spacing w:val="1"/>
          <w:sz w:val="24"/>
          <w:szCs w:val="24"/>
        </w:rPr>
        <w:t>r</w:t>
      </w:r>
      <w:r>
        <w:rPr>
          <w:rFonts w:ascii="Arial" w:hAnsi="Arial" w:cs="Arial"/>
          <w:b/>
          <w:sz w:val="24"/>
          <w:szCs w:val="24"/>
        </w:rPr>
        <w:t xml:space="preserve">a </w:t>
      </w:r>
      <w:r>
        <w:rPr>
          <w:rFonts w:ascii="Arial" w:hAnsi="Arial" w:cs="Arial"/>
          <w:b/>
          <w:spacing w:val="-1"/>
          <w:sz w:val="24"/>
          <w:szCs w:val="24"/>
        </w:rPr>
        <w:t>l</w:t>
      </w:r>
      <w:r>
        <w:rPr>
          <w:rFonts w:ascii="Arial" w:hAnsi="Arial" w:cs="Arial"/>
          <w:b/>
          <w:sz w:val="24"/>
          <w:szCs w:val="24"/>
        </w:rPr>
        <w:t xml:space="preserve">a </w:t>
      </w:r>
      <w:r>
        <w:rPr>
          <w:rFonts w:ascii="Arial" w:hAnsi="Arial" w:cs="Arial"/>
          <w:b/>
          <w:spacing w:val="1"/>
          <w:sz w:val="24"/>
          <w:szCs w:val="24"/>
        </w:rPr>
        <w:t>fin</w:t>
      </w:r>
      <w:r>
        <w:rPr>
          <w:rFonts w:ascii="Arial" w:hAnsi="Arial" w:cs="Arial"/>
          <w:b/>
          <w:spacing w:val="-1"/>
          <w:sz w:val="24"/>
          <w:szCs w:val="24"/>
        </w:rPr>
        <w:t>a</w:t>
      </w:r>
      <w:r>
        <w:rPr>
          <w:rFonts w:ascii="Arial" w:hAnsi="Arial" w:cs="Arial"/>
          <w:b/>
          <w:spacing w:val="1"/>
          <w:sz w:val="24"/>
          <w:szCs w:val="24"/>
        </w:rPr>
        <w:t>nţ</w:t>
      </w:r>
      <w:r>
        <w:rPr>
          <w:rFonts w:ascii="Arial" w:hAnsi="Arial" w:cs="Arial"/>
          <w:b/>
          <w:spacing w:val="-3"/>
          <w:sz w:val="24"/>
          <w:szCs w:val="24"/>
        </w:rPr>
        <w:t>a</w:t>
      </w:r>
      <w:r>
        <w:rPr>
          <w:rFonts w:ascii="Arial" w:hAnsi="Arial" w:cs="Arial"/>
          <w:b/>
          <w:spacing w:val="1"/>
          <w:sz w:val="24"/>
          <w:szCs w:val="24"/>
        </w:rPr>
        <w:t>r</w:t>
      </w:r>
      <w:r>
        <w:rPr>
          <w:rFonts w:ascii="Arial" w:hAnsi="Arial" w:cs="Arial"/>
          <w:b/>
          <w:spacing w:val="-1"/>
          <w:sz w:val="24"/>
          <w:szCs w:val="24"/>
        </w:rPr>
        <w:t>e</w:t>
      </w:r>
      <w:r>
        <w:rPr>
          <w:rFonts w:ascii="Arial" w:hAnsi="Arial" w:cs="Arial"/>
          <w:b/>
          <w:sz w:val="24"/>
          <w:szCs w:val="24"/>
        </w:rPr>
        <w:t>.</w:t>
      </w:r>
    </w:p>
    <w:p w:rsidR="00466D7C" w:rsidRDefault="00466D7C">
      <w:pPr>
        <w:spacing w:line="276" w:lineRule="auto"/>
        <w:rPr>
          <w:rFonts w:ascii="Arial" w:hAnsi="Arial" w:cs="Arial"/>
          <w:b/>
          <w:color w:val="FF0000"/>
          <w:sz w:val="24"/>
          <w:szCs w:val="24"/>
        </w:rPr>
      </w:pPr>
    </w:p>
    <w:p w:rsidR="00466D7C" w:rsidRDefault="00F216DB">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În cazul proiectelor cu același punctaj, departajarea acestora se va face în ordinea următoarelor priorități:</w:t>
      </w:r>
    </w:p>
    <w:p w:rsidR="00466D7C" w:rsidRDefault="00F216DB">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lastRenderedPageBreak/>
        <w:t>1. Are prioritate proiectul cu cele mai multe angajări propuse a fi realizat prin implementarea Planului de afaceri</w:t>
      </w:r>
    </w:p>
    <w:p w:rsidR="00466D7C" w:rsidRDefault="00F216DB">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2. Proiecte cu activități în următoarea ordine: Activități turistice; Activități meșteșugărești; Activități de producție; Servicii.</w:t>
      </w:r>
    </w:p>
    <w:p w:rsidR="00466D7C" w:rsidRDefault="00F216DB">
      <w:pPr>
        <w:spacing w:before="120" w:after="100" w:afterAutospacing="1" w:line="276" w:lineRule="auto"/>
        <w:jc w:val="both"/>
        <w:rPr>
          <w:rFonts w:ascii="Arial" w:hAnsi="Arial" w:cs="Arial"/>
          <w:b/>
          <w:bCs/>
          <w:sz w:val="24"/>
          <w:szCs w:val="24"/>
          <w:lang w:eastAsia="ro-RO"/>
        </w:rPr>
      </w:pPr>
      <w:r>
        <w:rPr>
          <w:rFonts w:ascii="Arial" w:hAnsi="Arial" w:cs="Arial"/>
          <w:b/>
          <w:bCs/>
          <w:sz w:val="24"/>
          <w:szCs w:val="24"/>
          <w:lang w:eastAsia="ro-RO"/>
        </w:rPr>
        <w:t>Anuntarea rezultatelor:</w:t>
      </w:r>
    </w:p>
    <w:p w:rsidR="00466D7C" w:rsidRDefault="00F216DB">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Beneficiarii vor primi o notificare scrisă, prin care vor fi informați cu privire la selectarea sau respingerea proiectului propus.</w:t>
      </w:r>
    </w:p>
    <w:p w:rsidR="00466D7C" w:rsidRDefault="00F216DB">
      <w:pPr>
        <w:spacing w:before="120" w:after="100" w:afterAutospacing="1" w:line="276" w:lineRule="auto"/>
        <w:jc w:val="both"/>
        <w:rPr>
          <w:rFonts w:ascii="Arial" w:hAnsi="Arial" w:cs="Arial"/>
          <w:sz w:val="24"/>
          <w:szCs w:val="24"/>
          <w:lang w:eastAsia="ro-RO"/>
        </w:rPr>
      </w:pPr>
      <w:r>
        <w:rPr>
          <w:rFonts w:ascii="Arial" w:hAnsi="Arial" w:cs="Arial"/>
          <w:sz w:val="24"/>
          <w:szCs w:val="24"/>
          <w:lang w:eastAsia="ro-RO"/>
        </w:rPr>
        <w:t>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w:t>
      </w:r>
      <w:r>
        <w:rPr>
          <w:rFonts w:ascii="Cambria Math" w:hAnsi="Cambria Math" w:cs="Cambria Math"/>
          <w:sz w:val="24"/>
          <w:szCs w:val="24"/>
          <w:lang w:eastAsia="ro-RO"/>
        </w:rPr>
        <w:t>‐</w:t>
      </w:r>
      <w:r>
        <w:rPr>
          <w:rFonts w:ascii="Arial" w:hAnsi="Arial" w:cs="Arial"/>
          <w:sz w:val="24"/>
          <w:szCs w:val="24"/>
          <w:lang w:eastAsia="ro-RO"/>
        </w:rPr>
        <w:t xml:space="preserve">ul </w:t>
      </w:r>
      <w:hyperlink r:id="rId9" w:history="1">
        <w:r>
          <w:rPr>
            <w:rStyle w:val="Hyperlink"/>
            <w:rFonts w:ascii="Arial" w:hAnsi="Arial" w:cs="Arial"/>
            <w:sz w:val="24"/>
            <w:szCs w:val="24"/>
            <w:lang w:eastAsia="ro-RO"/>
          </w:rPr>
          <w:t>www.poartacampieimuresene.ro</w:t>
        </w:r>
      </w:hyperlink>
      <w:r>
        <w:rPr>
          <w:rFonts w:ascii="Arial" w:hAnsi="Arial" w:cs="Arial"/>
          <w:sz w:val="24"/>
          <w:szCs w:val="24"/>
          <w:lang w:eastAsia="ro-RO"/>
        </w:rPr>
        <w:t xml:space="preserve">, </w:t>
      </w:r>
      <w:hyperlink r:id="rId10">
        <w:r>
          <w:rPr>
            <w:rFonts w:ascii="Arial" w:hAnsi="Arial" w:cs="Arial"/>
            <w:sz w:val="24"/>
            <w:szCs w:val="24"/>
            <w:lang w:eastAsia="ro-RO"/>
          </w:rPr>
          <w:t>www.madr.ro</w:t>
        </w:r>
      </w:hyperlink>
      <w:r>
        <w:rPr>
          <w:rFonts w:ascii="Arial" w:hAnsi="Arial" w:cs="Arial"/>
          <w:sz w:val="24"/>
          <w:szCs w:val="24"/>
          <w:lang w:eastAsia="ro-RO"/>
        </w:rPr>
        <w:t xml:space="preserve"> și </w:t>
      </w:r>
      <w:hyperlink r:id="rId11">
        <w:r>
          <w:rPr>
            <w:rFonts w:ascii="Arial" w:hAnsi="Arial" w:cs="Arial"/>
            <w:sz w:val="24"/>
            <w:szCs w:val="24"/>
            <w:lang w:eastAsia="ro-RO"/>
          </w:rPr>
          <w:t>www.afir.info.</w:t>
        </w:r>
      </w:hyperlink>
    </w:p>
    <w:p w:rsidR="00466D7C" w:rsidRDefault="00466D7C">
      <w:pPr>
        <w:spacing w:before="120" w:after="100" w:afterAutospacing="1" w:line="276" w:lineRule="auto"/>
        <w:jc w:val="both"/>
        <w:rPr>
          <w:rFonts w:ascii="Arial" w:hAnsi="Arial" w:cs="Arial"/>
          <w:sz w:val="24"/>
          <w:szCs w:val="24"/>
          <w:lang w:eastAsia="ro-RO"/>
        </w:rPr>
      </w:pPr>
    </w:p>
    <w:p w:rsidR="00466D7C" w:rsidRDefault="00F216DB">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5D62E"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D7C" w:rsidRDefault="00F216DB">
                            <w:pPr>
                              <w:jc w:val="both"/>
                              <w:rPr>
                                <w:rFonts w:ascii="Gadugi" w:hAnsi="Gadugi"/>
                              </w:rPr>
                            </w:pPr>
                            <w:r>
                              <w:rPr>
                                <w:rFonts w:ascii="Gadugi" w:hAnsi="Gadugi"/>
                              </w:rPr>
                              <w:t>ASOCIATIA LEADER POARTA CÂMPIEI MURESENE</w:t>
                            </w:r>
                          </w:p>
                          <w:p w:rsidR="00466D7C" w:rsidRDefault="00F216DB">
                            <w:pPr>
                              <w:jc w:val="both"/>
                              <w:rPr>
                                <w:rFonts w:ascii="Gadugi" w:hAnsi="Gadugi"/>
                                <w:sz w:val="20"/>
                                <w:szCs w:val="20"/>
                              </w:rPr>
                            </w:pPr>
                            <w:r>
                              <w:rPr>
                                <w:rFonts w:ascii="Gadugi" w:hAnsi="Gadugi"/>
                                <w:sz w:val="20"/>
                                <w:szCs w:val="20"/>
                              </w:rPr>
                              <w:t>Comuna Sîntana de Mures</w:t>
                            </w:r>
                          </w:p>
                          <w:p w:rsidR="00466D7C" w:rsidRDefault="00F216DB">
                            <w:pPr>
                              <w:jc w:val="both"/>
                              <w:rPr>
                                <w:rFonts w:ascii="Gadugi" w:hAnsi="Gadugi"/>
                                <w:sz w:val="20"/>
                                <w:szCs w:val="20"/>
                              </w:rPr>
                            </w:pPr>
                            <w:r>
                              <w:rPr>
                                <w:rFonts w:ascii="Gadugi" w:hAnsi="Gadugi"/>
                                <w:sz w:val="20"/>
                                <w:szCs w:val="20"/>
                              </w:rPr>
                              <w:t>Str. Morii nr. 26</w:t>
                            </w:r>
                          </w:p>
                          <w:p w:rsidR="00466D7C" w:rsidRDefault="00F216DB">
                            <w:pPr>
                              <w:jc w:val="both"/>
                              <w:rPr>
                                <w:rFonts w:ascii="Gadugi" w:hAnsi="Gadugi"/>
                                <w:sz w:val="20"/>
                                <w:szCs w:val="20"/>
                              </w:rPr>
                            </w:pPr>
                            <w:r>
                              <w:rPr>
                                <w:rFonts w:ascii="Gadugi" w:hAnsi="Gadugi"/>
                                <w:sz w:val="20"/>
                                <w:szCs w:val="20"/>
                              </w:rPr>
                              <w:t>Tel/fax: 0365-455265</w:t>
                            </w:r>
                          </w:p>
                          <w:p w:rsidR="00466D7C" w:rsidRDefault="00F216DB">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E6071C"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Rvh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10;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" stroked="f">
                <v:textbox>
                  <w:txbxContent>
                    <w:p w:rsidR="00EB5A99" w:rsidRDefault="00EB5A99" w:rsidP="00EB5A99">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EB5A99" w:rsidRPr="00C21CD5" w:rsidRDefault="00EB5A99" w:rsidP="00EB5A99">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EB5A99" w:rsidRDefault="00EB5A99" w:rsidP="00EB5A99">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EB5A99" w:rsidRPr="00B372F2" w:rsidRDefault="00EB5A99" w:rsidP="00EB5A99">
                      <w:pPr>
                        <w:jc w:val="both"/>
                        <w:rPr>
                          <w:rFonts w:ascii="Gadugi" w:hAnsi="Gadugi"/>
                          <w:sz w:val="20"/>
                          <w:szCs w:val="20"/>
                        </w:rPr>
                      </w:pPr>
                      <w:r>
                        <w:rPr>
                          <w:rFonts w:ascii="Gadugi" w:hAnsi="Gadugi"/>
                          <w:sz w:val="20"/>
                          <w:szCs w:val="20"/>
                        </w:rPr>
                        <w:t>Tel/fax: 0365-455265</w:t>
                      </w:r>
                    </w:p>
                    <w:p w:rsidR="00EB5A99" w:rsidRPr="00C21CD5" w:rsidRDefault="00EB5A99" w:rsidP="00EB5A99">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rsidR="00466D7C" w:rsidRDefault="00F216DB">
      <w:pPr>
        <w:jc w:val="center"/>
        <w:rPr>
          <w:rFonts w:ascii="Times New Roman" w:hAnsi="Times New Roman" w:cs="Times New Roman"/>
          <w:b/>
          <w:sz w:val="24"/>
          <w:szCs w:val="24"/>
        </w:rPr>
      </w:pPr>
      <w:r>
        <w:rPr>
          <w:rFonts w:ascii="Times New Roman" w:hAnsi="Times New Roman" w:cs="Times New Roman"/>
          <w:b/>
          <w:sz w:val="24"/>
          <w:szCs w:val="24"/>
        </w:rPr>
        <w:t>Comuna Sîntana de Mure, Str. Morii nr. 26</w:t>
      </w:r>
    </w:p>
    <w:p w:rsidR="00466D7C" w:rsidRDefault="00F216DB">
      <w:pPr>
        <w:jc w:val="center"/>
        <w:rPr>
          <w:rFonts w:ascii="Times New Roman" w:hAnsi="Times New Roman" w:cs="Times New Roman"/>
          <w:b/>
          <w:sz w:val="24"/>
          <w:szCs w:val="24"/>
        </w:rPr>
      </w:pPr>
      <w:r>
        <w:rPr>
          <w:rFonts w:ascii="Times New Roman" w:hAnsi="Times New Roman" w:cs="Times New Roman"/>
          <w:b/>
          <w:sz w:val="24"/>
          <w:szCs w:val="24"/>
        </w:rPr>
        <w:t>Tel/fax: 0365-455265</w:t>
      </w:r>
    </w:p>
    <w:p w:rsidR="00466D7C" w:rsidRDefault="00F216DB">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2"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rsidR="00466D7C" w:rsidRDefault="00F216DB">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3"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rsidR="00466D7C" w:rsidRDefault="00466D7C">
      <w:pPr>
        <w:spacing w:before="120" w:after="100" w:afterAutospacing="1" w:line="276" w:lineRule="auto"/>
        <w:jc w:val="center"/>
        <w:rPr>
          <w:rFonts w:ascii="Arial" w:eastAsia="Times New Roman" w:hAnsi="Arial" w:cs="Arial"/>
          <w:sz w:val="24"/>
          <w:szCs w:val="24"/>
        </w:rPr>
      </w:pPr>
    </w:p>
    <w:sectPr w:rsidR="00466D7C">
      <w:headerReference w:type="first" r:id="rId14"/>
      <w:pgSz w:w="11909" w:h="16834" w:code="9"/>
      <w:pgMar w:top="951" w:right="1166"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0F3" w:rsidRDefault="00F320F3">
      <w:r>
        <w:separator/>
      </w:r>
    </w:p>
  </w:endnote>
  <w:endnote w:type="continuationSeparator" w:id="0">
    <w:p w:rsidR="00F320F3" w:rsidRDefault="00F3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0F3" w:rsidRDefault="00F320F3">
      <w:r>
        <w:separator/>
      </w:r>
    </w:p>
  </w:footnote>
  <w:footnote w:type="continuationSeparator" w:id="0">
    <w:p w:rsidR="00F320F3" w:rsidRDefault="00F3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D7C" w:rsidRDefault="00F216DB">
    <w:pPr>
      <w:pStyle w:val="Header"/>
      <w:jc w:val="right"/>
    </w:pPr>
    <w:r>
      <w:rPr>
        <w:noProof/>
        <w:szCs w:val="24"/>
        <w:lang w:val="en-US"/>
      </w:rPr>
      <w:drawing>
        <wp:inline distT="0" distB="0" distL="0" distR="0">
          <wp:extent cx="1780866"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755676F"/>
    <w:multiLevelType w:val="hybridMultilevel"/>
    <w:tmpl w:val="4EFEC920"/>
    <w:lvl w:ilvl="0" w:tplc="B8E00504">
      <w:start w:val="1"/>
      <w:numFmt w:val="lowerLetter"/>
      <w:lvlText w:val="%1)"/>
      <w:lvlJc w:val="left"/>
      <w:pPr>
        <w:ind w:left="880" w:hanging="721"/>
      </w:pPr>
      <w:rPr>
        <w:rFonts w:ascii="Arial" w:eastAsia="Calibri" w:hAnsi="Arial" w:cs="Arial" w:hint="default"/>
        <w:spacing w:val="-1"/>
        <w:w w:val="100"/>
        <w:sz w:val="24"/>
        <w:szCs w:val="24"/>
      </w:rPr>
    </w:lvl>
    <w:lvl w:ilvl="1" w:tplc="599C0854">
      <w:start w:val="1"/>
      <w:numFmt w:val="upperLetter"/>
      <w:lvlText w:val="%2."/>
      <w:lvlJc w:val="left"/>
      <w:pPr>
        <w:ind w:left="160" w:hanging="361"/>
        <w:jc w:val="right"/>
      </w:pPr>
      <w:rPr>
        <w:rFonts w:ascii="Arial" w:eastAsia="Calibri" w:hAnsi="Arial" w:cs="Arial" w:hint="default"/>
        <w:b/>
        <w:bCs/>
        <w:w w:val="100"/>
        <w:sz w:val="24"/>
        <w:szCs w:val="24"/>
      </w:rPr>
    </w:lvl>
    <w:lvl w:ilvl="2" w:tplc="92A40EA0">
      <w:numFmt w:val="bullet"/>
      <w:lvlText w:val="•"/>
      <w:lvlJc w:val="left"/>
      <w:pPr>
        <w:ind w:left="1914" w:hanging="361"/>
      </w:pPr>
      <w:rPr>
        <w:rFonts w:hint="default"/>
      </w:rPr>
    </w:lvl>
    <w:lvl w:ilvl="3" w:tplc="75E08468">
      <w:numFmt w:val="bullet"/>
      <w:lvlText w:val="•"/>
      <w:lvlJc w:val="left"/>
      <w:pPr>
        <w:ind w:left="2948" w:hanging="361"/>
      </w:pPr>
      <w:rPr>
        <w:rFonts w:hint="default"/>
      </w:rPr>
    </w:lvl>
    <w:lvl w:ilvl="4" w:tplc="2CC278A2">
      <w:numFmt w:val="bullet"/>
      <w:lvlText w:val="•"/>
      <w:lvlJc w:val="left"/>
      <w:pPr>
        <w:ind w:left="3982" w:hanging="361"/>
      </w:pPr>
      <w:rPr>
        <w:rFonts w:hint="default"/>
      </w:rPr>
    </w:lvl>
    <w:lvl w:ilvl="5" w:tplc="4C467106">
      <w:numFmt w:val="bullet"/>
      <w:lvlText w:val="•"/>
      <w:lvlJc w:val="left"/>
      <w:pPr>
        <w:ind w:left="5016" w:hanging="361"/>
      </w:pPr>
      <w:rPr>
        <w:rFonts w:hint="default"/>
      </w:rPr>
    </w:lvl>
    <w:lvl w:ilvl="6" w:tplc="56485BB0">
      <w:numFmt w:val="bullet"/>
      <w:lvlText w:val="•"/>
      <w:lvlJc w:val="left"/>
      <w:pPr>
        <w:ind w:left="6050" w:hanging="361"/>
      </w:pPr>
      <w:rPr>
        <w:rFonts w:hint="default"/>
      </w:rPr>
    </w:lvl>
    <w:lvl w:ilvl="7" w:tplc="C8EC7D86">
      <w:numFmt w:val="bullet"/>
      <w:lvlText w:val="•"/>
      <w:lvlJc w:val="left"/>
      <w:pPr>
        <w:ind w:left="7084" w:hanging="361"/>
      </w:pPr>
      <w:rPr>
        <w:rFonts w:hint="default"/>
      </w:rPr>
    </w:lvl>
    <w:lvl w:ilvl="8" w:tplc="E4C60038">
      <w:numFmt w:val="bullet"/>
      <w:lvlText w:val="•"/>
      <w:lvlJc w:val="left"/>
      <w:pPr>
        <w:ind w:left="8118" w:hanging="361"/>
      </w:pPr>
      <w:rPr>
        <w:rFonts w:hint="default"/>
      </w:rPr>
    </w:lvl>
  </w:abstractNum>
  <w:abstractNum w:abstractNumId="3" w15:restartNumberingAfterBreak="0">
    <w:nsid w:val="0A57638F"/>
    <w:multiLevelType w:val="multilevel"/>
    <w:tmpl w:val="6178AE48"/>
    <w:lvl w:ilvl="0">
      <w:start w:val="3"/>
      <w:numFmt w:val="decimal"/>
      <w:lvlText w:val="%1."/>
      <w:lvlJc w:val="left"/>
      <w:pPr>
        <w:ind w:left="260" w:hanging="245"/>
        <w:jc w:val="right"/>
      </w:pPr>
      <w:rPr>
        <w:rFonts w:ascii="Arial" w:eastAsia="Calibri" w:hAnsi="Arial" w:cs="Arial" w:hint="default"/>
        <w:b/>
        <w:bCs/>
        <w:w w:val="100"/>
        <w:sz w:val="24"/>
        <w:szCs w:val="24"/>
      </w:rPr>
    </w:lvl>
    <w:lvl w:ilvl="1">
      <w:start w:val="1"/>
      <w:numFmt w:val="decimal"/>
      <w:lvlText w:val="%1.%2"/>
      <w:lvlJc w:val="left"/>
      <w:pPr>
        <w:ind w:left="260" w:hanging="334"/>
        <w:jc w:val="right"/>
      </w:pPr>
      <w:rPr>
        <w:rFonts w:ascii="Arial" w:eastAsia="Calibri" w:hAnsi="Arial" w:cs="Arial" w:hint="default"/>
        <w:b/>
        <w:bCs/>
        <w:spacing w:val="-2"/>
        <w:w w:val="100"/>
        <w:sz w:val="24"/>
        <w:szCs w:val="24"/>
      </w:rPr>
    </w:lvl>
    <w:lvl w:ilvl="2">
      <w:numFmt w:val="bullet"/>
      <w:lvlText w:val="•"/>
      <w:lvlJc w:val="left"/>
      <w:pPr>
        <w:ind w:left="1362" w:hanging="334"/>
      </w:pPr>
      <w:rPr>
        <w:rFonts w:hint="default"/>
      </w:rPr>
    </w:lvl>
    <w:lvl w:ilvl="3">
      <w:numFmt w:val="bullet"/>
      <w:lvlText w:val="•"/>
      <w:lvlJc w:val="left"/>
      <w:pPr>
        <w:ind w:left="2465" w:hanging="334"/>
      </w:pPr>
      <w:rPr>
        <w:rFonts w:hint="default"/>
      </w:rPr>
    </w:lvl>
    <w:lvl w:ilvl="4">
      <w:numFmt w:val="bullet"/>
      <w:lvlText w:val="•"/>
      <w:lvlJc w:val="left"/>
      <w:pPr>
        <w:ind w:left="3568" w:hanging="334"/>
      </w:pPr>
      <w:rPr>
        <w:rFonts w:hint="default"/>
      </w:rPr>
    </w:lvl>
    <w:lvl w:ilvl="5">
      <w:numFmt w:val="bullet"/>
      <w:lvlText w:val="•"/>
      <w:lvlJc w:val="left"/>
      <w:pPr>
        <w:ind w:left="4671" w:hanging="334"/>
      </w:pPr>
      <w:rPr>
        <w:rFonts w:hint="default"/>
      </w:rPr>
    </w:lvl>
    <w:lvl w:ilvl="6">
      <w:numFmt w:val="bullet"/>
      <w:lvlText w:val="•"/>
      <w:lvlJc w:val="left"/>
      <w:pPr>
        <w:ind w:left="5774" w:hanging="334"/>
      </w:pPr>
      <w:rPr>
        <w:rFonts w:hint="default"/>
      </w:rPr>
    </w:lvl>
    <w:lvl w:ilvl="7">
      <w:numFmt w:val="bullet"/>
      <w:lvlText w:val="•"/>
      <w:lvlJc w:val="left"/>
      <w:pPr>
        <w:ind w:left="6877" w:hanging="334"/>
      </w:pPr>
      <w:rPr>
        <w:rFonts w:hint="default"/>
      </w:rPr>
    </w:lvl>
    <w:lvl w:ilvl="8">
      <w:numFmt w:val="bullet"/>
      <w:lvlText w:val="•"/>
      <w:lvlJc w:val="left"/>
      <w:pPr>
        <w:ind w:left="7980" w:hanging="334"/>
      </w:pPr>
      <w:rPr>
        <w:rFonts w:hint="default"/>
      </w:rPr>
    </w:lvl>
  </w:abstractNum>
  <w:abstractNum w:abstractNumId="4" w15:restartNumberingAfterBreak="0">
    <w:nsid w:val="0BFA166F"/>
    <w:multiLevelType w:val="multilevel"/>
    <w:tmpl w:val="6D3881E0"/>
    <w:lvl w:ilvl="0">
      <w:start w:val="2"/>
      <w:numFmt w:val="decimal"/>
      <w:lvlText w:val="%1"/>
      <w:lvlJc w:val="left"/>
      <w:pPr>
        <w:ind w:left="259" w:hanging="348"/>
      </w:pPr>
      <w:rPr>
        <w:rFonts w:hint="default"/>
      </w:rPr>
    </w:lvl>
    <w:lvl w:ilvl="1">
      <w:start w:val="1"/>
      <w:numFmt w:val="decimal"/>
      <w:lvlText w:val="%1.%2"/>
      <w:lvlJc w:val="left"/>
      <w:pPr>
        <w:ind w:left="259" w:hanging="348"/>
      </w:pPr>
      <w:rPr>
        <w:rFonts w:ascii="Arial" w:eastAsia="Calibri" w:hAnsi="Arial" w:cs="Arial" w:hint="default"/>
        <w:b/>
        <w:bCs/>
        <w:spacing w:val="-2"/>
        <w:w w:val="100"/>
        <w:sz w:val="24"/>
        <w:szCs w:val="24"/>
      </w:rPr>
    </w:lvl>
    <w:lvl w:ilvl="2">
      <w:numFmt w:val="bullet"/>
      <w:lvlText w:val="•"/>
      <w:lvlJc w:val="left"/>
      <w:pPr>
        <w:ind w:left="2329" w:hanging="348"/>
      </w:pPr>
      <w:rPr>
        <w:rFonts w:hint="default"/>
      </w:rPr>
    </w:lvl>
    <w:lvl w:ilvl="3">
      <w:numFmt w:val="bullet"/>
      <w:lvlText w:val="•"/>
      <w:lvlJc w:val="left"/>
      <w:pPr>
        <w:ind w:left="3363" w:hanging="348"/>
      </w:pPr>
      <w:rPr>
        <w:rFonts w:hint="default"/>
      </w:rPr>
    </w:lvl>
    <w:lvl w:ilvl="4">
      <w:numFmt w:val="bullet"/>
      <w:lvlText w:val="•"/>
      <w:lvlJc w:val="left"/>
      <w:pPr>
        <w:ind w:left="4398" w:hanging="348"/>
      </w:pPr>
      <w:rPr>
        <w:rFonts w:hint="default"/>
      </w:rPr>
    </w:lvl>
    <w:lvl w:ilvl="5">
      <w:numFmt w:val="bullet"/>
      <w:lvlText w:val="•"/>
      <w:lvlJc w:val="left"/>
      <w:pPr>
        <w:ind w:left="5433" w:hanging="348"/>
      </w:pPr>
      <w:rPr>
        <w:rFonts w:hint="default"/>
      </w:rPr>
    </w:lvl>
    <w:lvl w:ilvl="6">
      <w:numFmt w:val="bullet"/>
      <w:lvlText w:val="•"/>
      <w:lvlJc w:val="left"/>
      <w:pPr>
        <w:ind w:left="6467" w:hanging="348"/>
      </w:pPr>
      <w:rPr>
        <w:rFonts w:hint="default"/>
      </w:rPr>
    </w:lvl>
    <w:lvl w:ilvl="7">
      <w:numFmt w:val="bullet"/>
      <w:lvlText w:val="•"/>
      <w:lvlJc w:val="left"/>
      <w:pPr>
        <w:ind w:left="7502" w:hanging="348"/>
      </w:pPr>
      <w:rPr>
        <w:rFonts w:hint="default"/>
      </w:rPr>
    </w:lvl>
    <w:lvl w:ilvl="8">
      <w:numFmt w:val="bullet"/>
      <w:lvlText w:val="•"/>
      <w:lvlJc w:val="left"/>
      <w:pPr>
        <w:ind w:left="8537" w:hanging="348"/>
      </w:pPr>
      <w:rPr>
        <w:rFonts w:hint="default"/>
      </w:rPr>
    </w:lvl>
  </w:abstractNum>
  <w:abstractNum w:abstractNumId="5"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6"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7" w15:restartNumberingAfterBreak="0">
    <w:nsid w:val="12B30C4A"/>
    <w:multiLevelType w:val="hybridMultilevel"/>
    <w:tmpl w:val="B06252C0"/>
    <w:lvl w:ilvl="0" w:tplc="11680C9C">
      <w:start w:val="1"/>
      <w:numFmt w:val="lowerLetter"/>
      <w:lvlText w:val="%1)"/>
      <w:lvlJc w:val="left"/>
      <w:pPr>
        <w:ind w:left="160" w:hanging="776"/>
        <w:jc w:val="right"/>
      </w:pPr>
      <w:rPr>
        <w:rFonts w:ascii="Arial" w:eastAsia="Calibri" w:hAnsi="Arial" w:cs="Arial" w:hint="default"/>
        <w:b/>
        <w:bCs/>
        <w:spacing w:val="-2"/>
        <w:w w:val="100"/>
        <w:sz w:val="24"/>
        <w:szCs w:val="24"/>
      </w:rPr>
    </w:lvl>
    <w:lvl w:ilvl="1" w:tplc="6980F27A">
      <w:numFmt w:val="bullet"/>
      <w:lvlText w:val="-"/>
      <w:lvlJc w:val="left"/>
      <w:pPr>
        <w:ind w:left="1180" w:hanging="284"/>
      </w:pPr>
      <w:rPr>
        <w:rFonts w:ascii="Times New Roman" w:eastAsia="Times New Roman" w:hAnsi="Times New Roman" w:cs="Times New Roman" w:hint="default"/>
        <w:w w:val="100"/>
        <w:sz w:val="22"/>
        <w:szCs w:val="22"/>
      </w:rPr>
    </w:lvl>
    <w:lvl w:ilvl="2" w:tplc="D6BC7FEA">
      <w:numFmt w:val="bullet"/>
      <w:lvlText w:val="•"/>
      <w:lvlJc w:val="left"/>
      <w:pPr>
        <w:ind w:left="2180" w:hanging="284"/>
      </w:pPr>
      <w:rPr>
        <w:rFonts w:hint="default"/>
      </w:rPr>
    </w:lvl>
    <w:lvl w:ilvl="3" w:tplc="D6507088">
      <w:numFmt w:val="bullet"/>
      <w:lvlText w:val="•"/>
      <w:lvlJc w:val="left"/>
      <w:pPr>
        <w:ind w:left="3181" w:hanging="284"/>
      </w:pPr>
      <w:rPr>
        <w:rFonts w:hint="default"/>
      </w:rPr>
    </w:lvl>
    <w:lvl w:ilvl="4" w:tplc="7E2A9C4C">
      <w:numFmt w:val="bullet"/>
      <w:lvlText w:val="•"/>
      <w:lvlJc w:val="left"/>
      <w:pPr>
        <w:ind w:left="4182" w:hanging="284"/>
      </w:pPr>
      <w:rPr>
        <w:rFonts w:hint="default"/>
      </w:rPr>
    </w:lvl>
    <w:lvl w:ilvl="5" w:tplc="9D147802">
      <w:numFmt w:val="bullet"/>
      <w:lvlText w:val="•"/>
      <w:lvlJc w:val="left"/>
      <w:pPr>
        <w:ind w:left="5182" w:hanging="284"/>
      </w:pPr>
      <w:rPr>
        <w:rFonts w:hint="default"/>
      </w:rPr>
    </w:lvl>
    <w:lvl w:ilvl="6" w:tplc="552CEB10">
      <w:numFmt w:val="bullet"/>
      <w:lvlText w:val="•"/>
      <w:lvlJc w:val="left"/>
      <w:pPr>
        <w:ind w:left="6183" w:hanging="284"/>
      </w:pPr>
      <w:rPr>
        <w:rFonts w:hint="default"/>
      </w:rPr>
    </w:lvl>
    <w:lvl w:ilvl="7" w:tplc="7054D356">
      <w:numFmt w:val="bullet"/>
      <w:lvlText w:val="•"/>
      <w:lvlJc w:val="left"/>
      <w:pPr>
        <w:ind w:left="7184" w:hanging="284"/>
      </w:pPr>
      <w:rPr>
        <w:rFonts w:hint="default"/>
      </w:rPr>
    </w:lvl>
    <w:lvl w:ilvl="8" w:tplc="2DF2142A">
      <w:numFmt w:val="bullet"/>
      <w:lvlText w:val="•"/>
      <w:lvlJc w:val="left"/>
      <w:pPr>
        <w:ind w:left="8184" w:hanging="284"/>
      </w:pPr>
      <w:rPr>
        <w:rFonts w:hint="default"/>
      </w:rPr>
    </w:lvl>
  </w:abstractNum>
  <w:abstractNum w:abstractNumId="8"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9"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10"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11"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13"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4"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5" w15:restartNumberingAfterBreak="0">
    <w:nsid w:val="39C27944"/>
    <w:multiLevelType w:val="multilevel"/>
    <w:tmpl w:val="D56C15D2"/>
    <w:lvl w:ilvl="0">
      <w:start w:val="200"/>
      <w:numFmt w:val="decimal"/>
      <w:lvlText w:val="%1"/>
      <w:lvlJc w:val="left"/>
      <w:pPr>
        <w:ind w:left="783" w:hanging="564"/>
      </w:pPr>
      <w:rPr>
        <w:rFonts w:hint="default"/>
      </w:rPr>
    </w:lvl>
    <w:lvl w:ilvl="1">
      <w:numFmt w:val="decimal"/>
      <w:lvlText w:val="%1.%2"/>
      <w:lvlJc w:val="left"/>
      <w:pPr>
        <w:ind w:left="783" w:hanging="564"/>
      </w:pPr>
      <w:rPr>
        <w:rFonts w:ascii="Calibri" w:eastAsia="Calibri" w:hAnsi="Calibri" w:cs="Calibri" w:hint="default"/>
        <w:w w:val="100"/>
        <w:sz w:val="16"/>
        <w:szCs w:val="16"/>
      </w:rPr>
    </w:lvl>
    <w:lvl w:ilvl="2">
      <w:numFmt w:val="bullet"/>
      <w:lvlText w:val=""/>
      <w:lvlJc w:val="left"/>
      <w:pPr>
        <w:ind w:left="939" w:hanging="360"/>
      </w:pPr>
      <w:rPr>
        <w:rFonts w:ascii="Wingdings" w:eastAsia="Wingdings" w:hAnsi="Wingdings" w:cs="Wingdings" w:hint="default"/>
        <w:color w:val="984806"/>
        <w:w w:val="100"/>
        <w:sz w:val="22"/>
        <w:szCs w:val="22"/>
      </w:rPr>
    </w:lvl>
    <w:lvl w:ilvl="3">
      <w:numFmt w:val="bullet"/>
      <w:lvlText w:val="•"/>
      <w:lvlJc w:val="left"/>
      <w:pPr>
        <w:ind w:left="3021" w:hanging="360"/>
      </w:pPr>
      <w:rPr>
        <w:rFonts w:hint="default"/>
      </w:rPr>
    </w:lvl>
    <w:lvl w:ilvl="4">
      <w:numFmt w:val="bullet"/>
      <w:lvlText w:val="•"/>
      <w:lvlJc w:val="left"/>
      <w:pPr>
        <w:ind w:left="4062" w:hanging="360"/>
      </w:pPr>
      <w:rPr>
        <w:rFonts w:hint="default"/>
      </w:rPr>
    </w:lvl>
    <w:lvl w:ilvl="5">
      <w:numFmt w:val="bullet"/>
      <w:lvlText w:val="•"/>
      <w:lvlJc w:val="left"/>
      <w:pPr>
        <w:ind w:left="5102" w:hanging="360"/>
      </w:pPr>
      <w:rPr>
        <w:rFonts w:hint="default"/>
      </w:rPr>
    </w:lvl>
    <w:lvl w:ilvl="6">
      <w:numFmt w:val="bullet"/>
      <w:lvlText w:val="•"/>
      <w:lvlJc w:val="left"/>
      <w:pPr>
        <w:ind w:left="6143" w:hanging="360"/>
      </w:pPr>
      <w:rPr>
        <w:rFonts w:hint="default"/>
      </w:rPr>
    </w:lvl>
    <w:lvl w:ilvl="7">
      <w:numFmt w:val="bullet"/>
      <w:lvlText w:val="•"/>
      <w:lvlJc w:val="left"/>
      <w:pPr>
        <w:ind w:left="7184" w:hanging="360"/>
      </w:pPr>
      <w:rPr>
        <w:rFonts w:hint="default"/>
      </w:rPr>
    </w:lvl>
    <w:lvl w:ilvl="8">
      <w:numFmt w:val="bullet"/>
      <w:lvlText w:val="•"/>
      <w:lvlJc w:val="left"/>
      <w:pPr>
        <w:ind w:left="8224" w:hanging="360"/>
      </w:pPr>
      <w:rPr>
        <w:rFonts w:hint="default"/>
      </w:rPr>
    </w:lvl>
  </w:abstractNum>
  <w:abstractNum w:abstractNumId="16" w15:restartNumberingAfterBreak="0">
    <w:nsid w:val="3A3137C4"/>
    <w:multiLevelType w:val="hybridMultilevel"/>
    <w:tmpl w:val="B4A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8" w15:restartNumberingAfterBreak="0">
    <w:nsid w:val="422F492D"/>
    <w:multiLevelType w:val="hybridMultilevel"/>
    <w:tmpl w:val="F1328A16"/>
    <w:lvl w:ilvl="0" w:tplc="0B96FECE">
      <w:start w:val="1"/>
      <w:numFmt w:val="lowerLetter"/>
      <w:lvlText w:val="%1)"/>
      <w:lvlJc w:val="left"/>
      <w:pPr>
        <w:ind w:left="259" w:hanging="223"/>
      </w:pPr>
      <w:rPr>
        <w:rFonts w:ascii="Calibri" w:eastAsia="Calibri" w:hAnsi="Calibri" w:cs="Calibri" w:hint="default"/>
        <w:spacing w:val="-1"/>
        <w:w w:val="100"/>
        <w:sz w:val="22"/>
        <w:szCs w:val="22"/>
      </w:rPr>
    </w:lvl>
    <w:lvl w:ilvl="1" w:tplc="E6A02FB0">
      <w:numFmt w:val="bullet"/>
      <w:lvlText w:val="•"/>
      <w:lvlJc w:val="left"/>
      <w:pPr>
        <w:ind w:left="1294" w:hanging="223"/>
      </w:pPr>
      <w:rPr>
        <w:rFonts w:hint="default"/>
      </w:rPr>
    </w:lvl>
    <w:lvl w:ilvl="2" w:tplc="BD54C460">
      <w:numFmt w:val="bullet"/>
      <w:lvlText w:val="•"/>
      <w:lvlJc w:val="left"/>
      <w:pPr>
        <w:ind w:left="2329" w:hanging="223"/>
      </w:pPr>
      <w:rPr>
        <w:rFonts w:hint="default"/>
      </w:rPr>
    </w:lvl>
    <w:lvl w:ilvl="3" w:tplc="3AC64172">
      <w:numFmt w:val="bullet"/>
      <w:lvlText w:val="•"/>
      <w:lvlJc w:val="left"/>
      <w:pPr>
        <w:ind w:left="3363" w:hanging="223"/>
      </w:pPr>
      <w:rPr>
        <w:rFonts w:hint="default"/>
      </w:rPr>
    </w:lvl>
    <w:lvl w:ilvl="4" w:tplc="0D967E06">
      <w:numFmt w:val="bullet"/>
      <w:lvlText w:val="•"/>
      <w:lvlJc w:val="left"/>
      <w:pPr>
        <w:ind w:left="4398" w:hanging="223"/>
      </w:pPr>
      <w:rPr>
        <w:rFonts w:hint="default"/>
      </w:rPr>
    </w:lvl>
    <w:lvl w:ilvl="5" w:tplc="2012CB62">
      <w:numFmt w:val="bullet"/>
      <w:lvlText w:val="•"/>
      <w:lvlJc w:val="left"/>
      <w:pPr>
        <w:ind w:left="5433" w:hanging="223"/>
      </w:pPr>
      <w:rPr>
        <w:rFonts w:hint="default"/>
      </w:rPr>
    </w:lvl>
    <w:lvl w:ilvl="6" w:tplc="150CDF7E">
      <w:numFmt w:val="bullet"/>
      <w:lvlText w:val="•"/>
      <w:lvlJc w:val="left"/>
      <w:pPr>
        <w:ind w:left="6467" w:hanging="223"/>
      </w:pPr>
      <w:rPr>
        <w:rFonts w:hint="default"/>
      </w:rPr>
    </w:lvl>
    <w:lvl w:ilvl="7" w:tplc="8A16FF3A">
      <w:numFmt w:val="bullet"/>
      <w:lvlText w:val="•"/>
      <w:lvlJc w:val="left"/>
      <w:pPr>
        <w:ind w:left="7502" w:hanging="223"/>
      </w:pPr>
      <w:rPr>
        <w:rFonts w:hint="default"/>
      </w:rPr>
    </w:lvl>
    <w:lvl w:ilvl="8" w:tplc="11F05FEA">
      <w:numFmt w:val="bullet"/>
      <w:lvlText w:val="•"/>
      <w:lvlJc w:val="left"/>
      <w:pPr>
        <w:ind w:left="8537" w:hanging="223"/>
      </w:pPr>
      <w:rPr>
        <w:rFonts w:hint="default"/>
      </w:rPr>
    </w:lvl>
  </w:abstractNum>
  <w:abstractNum w:abstractNumId="19"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20"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21"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22"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23"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24"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25"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26"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7" w15:restartNumberingAfterBreak="0">
    <w:nsid w:val="70A83280"/>
    <w:multiLevelType w:val="hybridMultilevel"/>
    <w:tmpl w:val="31F4E3D4"/>
    <w:lvl w:ilvl="0" w:tplc="E90651E2">
      <w:start w:val="1"/>
      <w:numFmt w:val="decimal"/>
      <w:lvlText w:val="%1."/>
      <w:lvlJc w:val="left"/>
      <w:pPr>
        <w:ind w:left="803" w:hanging="361"/>
      </w:pPr>
      <w:rPr>
        <w:rFonts w:ascii="Calibri" w:eastAsia="Calibri" w:hAnsi="Calibri" w:cs="Calibri" w:hint="default"/>
        <w:w w:val="100"/>
        <w:sz w:val="22"/>
        <w:szCs w:val="22"/>
      </w:rPr>
    </w:lvl>
    <w:lvl w:ilvl="1" w:tplc="CAF6D5DC">
      <w:start w:val="1"/>
      <w:numFmt w:val="decimal"/>
      <w:lvlText w:val="%2."/>
      <w:lvlJc w:val="left"/>
      <w:pPr>
        <w:ind w:left="1659" w:hanging="361"/>
      </w:pPr>
      <w:rPr>
        <w:rFonts w:ascii="Calibri" w:eastAsia="Calibri" w:hAnsi="Calibri" w:cs="Calibri" w:hint="default"/>
        <w:w w:val="100"/>
        <w:sz w:val="22"/>
        <w:szCs w:val="22"/>
      </w:rPr>
    </w:lvl>
    <w:lvl w:ilvl="2" w:tplc="07ACA99C">
      <w:numFmt w:val="bullet"/>
      <w:lvlText w:val="•"/>
      <w:lvlJc w:val="left"/>
      <w:pPr>
        <w:ind w:left="2607" w:hanging="361"/>
      </w:pPr>
      <w:rPr>
        <w:rFonts w:hint="default"/>
      </w:rPr>
    </w:lvl>
    <w:lvl w:ilvl="3" w:tplc="5FA83ED6">
      <w:numFmt w:val="bullet"/>
      <w:lvlText w:val="•"/>
      <w:lvlJc w:val="left"/>
      <w:pPr>
        <w:ind w:left="3554" w:hanging="361"/>
      </w:pPr>
      <w:rPr>
        <w:rFonts w:hint="default"/>
      </w:rPr>
    </w:lvl>
    <w:lvl w:ilvl="4" w:tplc="124C4042">
      <w:numFmt w:val="bullet"/>
      <w:lvlText w:val="•"/>
      <w:lvlJc w:val="left"/>
      <w:pPr>
        <w:ind w:left="4502" w:hanging="361"/>
      </w:pPr>
      <w:rPr>
        <w:rFonts w:hint="default"/>
      </w:rPr>
    </w:lvl>
    <w:lvl w:ilvl="5" w:tplc="8DD6B398">
      <w:numFmt w:val="bullet"/>
      <w:lvlText w:val="•"/>
      <w:lvlJc w:val="left"/>
      <w:pPr>
        <w:ind w:left="5449" w:hanging="361"/>
      </w:pPr>
      <w:rPr>
        <w:rFonts w:hint="default"/>
      </w:rPr>
    </w:lvl>
    <w:lvl w:ilvl="6" w:tplc="6DF83FD2">
      <w:numFmt w:val="bullet"/>
      <w:lvlText w:val="•"/>
      <w:lvlJc w:val="left"/>
      <w:pPr>
        <w:ind w:left="6396" w:hanging="361"/>
      </w:pPr>
      <w:rPr>
        <w:rFonts w:hint="default"/>
      </w:rPr>
    </w:lvl>
    <w:lvl w:ilvl="7" w:tplc="CC06C212">
      <w:numFmt w:val="bullet"/>
      <w:lvlText w:val="•"/>
      <w:lvlJc w:val="left"/>
      <w:pPr>
        <w:ind w:left="7344" w:hanging="361"/>
      </w:pPr>
      <w:rPr>
        <w:rFonts w:hint="default"/>
      </w:rPr>
    </w:lvl>
    <w:lvl w:ilvl="8" w:tplc="B2AC27B4">
      <w:numFmt w:val="bullet"/>
      <w:lvlText w:val="•"/>
      <w:lvlJc w:val="left"/>
      <w:pPr>
        <w:ind w:left="8291" w:hanging="361"/>
      </w:pPr>
      <w:rPr>
        <w:rFonts w:hint="default"/>
      </w:rPr>
    </w:lvl>
  </w:abstractNum>
  <w:abstractNum w:abstractNumId="28"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9" w15:restartNumberingAfterBreak="0">
    <w:nsid w:val="72B554BE"/>
    <w:multiLevelType w:val="hybridMultilevel"/>
    <w:tmpl w:val="94423492"/>
    <w:lvl w:ilvl="0" w:tplc="48DCB58E">
      <w:numFmt w:val="bullet"/>
      <w:lvlText w:val="-"/>
      <w:lvlJc w:val="left"/>
      <w:pPr>
        <w:ind w:left="159" w:hanging="137"/>
      </w:pPr>
      <w:rPr>
        <w:rFonts w:ascii="Calibri" w:eastAsia="Calibri" w:hAnsi="Calibri" w:cs="Calibri" w:hint="default"/>
        <w:w w:val="100"/>
        <w:sz w:val="22"/>
        <w:szCs w:val="22"/>
      </w:rPr>
    </w:lvl>
    <w:lvl w:ilvl="1" w:tplc="9F8687A8">
      <w:numFmt w:val="bullet"/>
      <w:lvlText w:val="•"/>
      <w:lvlJc w:val="left"/>
      <w:pPr>
        <w:ind w:left="1162" w:hanging="137"/>
      </w:pPr>
      <w:rPr>
        <w:rFonts w:hint="default"/>
      </w:rPr>
    </w:lvl>
    <w:lvl w:ilvl="2" w:tplc="B3E25F9E">
      <w:numFmt w:val="bullet"/>
      <w:lvlText w:val="•"/>
      <w:lvlJc w:val="left"/>
      <w:pPr>
        <w:ind w:left="2165" w:hanging="137"/>
      </w:pPr>
      <w:rPr>
        <w:rFonts w:hint="default"/>
      </w:rPr>
    </w:lvl>
    <w:lvl w:ilvl="3" w:tplc="AA96F254">
      <w:numFmt w:val="bullet"/>
      <w:lvlText w:val="•"/>
      <w:lvlJc w:val="left"/>
      <w:pPr>
        <w:ind w:left="3167" w:hanging="137"/>
      </w:pPr>
      <w:rPr>
        <w:rFonts w:hint="default"/>
      </w:rPr>
    </w:lvl>
    <w:lvl w:ilvl="4" w:tplc="4B742CE0">
      <w:numFmt w:val="bullet"/>
      <w:lvlText w:val="•"/>
      <w:lvlJc w:val="left"/>
      <w:pPr>
        <w:ind w:left="4170" w:hanging="137"/>
      </w:pPr>
      <w:rPr>
        <w:rFonts w:hint="default"/>
      </w:rPr>
    </w:lvl>
    <w:lvl w:ilvl="5" w:tplc="FD02C6A6">
      <w:numFmt w:val="bullet"/>
      <w:lvlText w:val="•"/>
      <w:lvlJc w:val="left"/>
      <w:pPr>
        <w:ind w:left="5173" w:hanging="137"/>
      </w:pPr>
      <w:rPr>
        <w:rFonts w:hint="default"/>
      </w:rPr>
    </w:lvl>
    <w:lvl w:ilvl="6" w:tplc="74D0B6AC">
      <w:numFmt w:val="bullet"/>
      <w:lvlText w:val="•"/>
      <w:lvlJc w:val="left"/>
      <w:pPr>
        <w:ind w:left="6175" w:hanging="137"/>
      </w:pPr>
      <w:rPr>
        <w:rFonts w:hint="default"/>
      </w:rPr>
    </w:lvl>
    <w:lvl w:ilvl="7" w:tplc="98601CE4">
      <w:numFmt w:val="bullet"/>
      <w:lvlText w:val="•"/>
      <w:lvlJc w:val="left"/>
      <w:pPr>
        <w:ind w:left="7178" w:hanging="137"/>
      </w:pPr>
      <w:rPr>
        <w:rFonts w:hint="default"/>
      </w:rPr>
    </w:lvl>
    <w:lvl w:ilvl="8" w:tplc="98C8B188">
      <w:numFmt w:val="bullet"/>
      <w:lvlText w:val="•"/>
      <w:lvlJc w:val="left"/>
      <w:pPr>
        <w:ind w:left="8181" w:hanging="137"/>
      </w:pPr>
      <w:rPr>
        <w:rFonts w:hint="default"/>
      </w:rPr>
    </w:lvl>
  </w:abstractNum>
  <w:abstractNum w:abstractNumId="30"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31" w15:restartNumberingAfterBreak="0">
    <w:nsid w:val="79870CE9"/>
    <w:multiLevelType w:val="hybridMultilevel"/>
    <w:tmpl w:val="05EA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abstractNum w:abstractNumId="33" w15:restartNumberingAfterBreak="0">
    <w:nsid w:val="7E93290F"/>
    <w:multiLevelType w:val="hybridMultilevel"/>
    <w:tmpl w:val="BEB23FC2"/>
    <w:lvl w:ilvl="0" w:tplc="831A0D8A">
      <w:start w:val="10"/>
      <w:numFmt w:val="decimal"/>
      <w:lvlText w:val="%1."/>
      <w:lvlJc w:val="left"/>
      <w:pPr>
        <w:ind w:left="159" w:hanging="368"/>
      </w:pPr>
      <w:rPr>
        <w:rFonts w:ascii="Arial" w:eastAsia="Calibri" w:hAnsi="Arial" w:cs="Arial" w:hint="default"/>
        <w:b/>
        <w:bCs/>
        <w:w w:val="100"/>
        <w:sz w:val="24"/>
        <w:szCs w:val="24"/>
      </w:rPr>
    </w:lvl>
    <w:lvl w:ilvl="1" w:tplc="DD860E0C">
      <w:numFmt w:val="bullet"/>
      <w:lvlText w:val="•"/>
      <w:lvlJc w:val="left"/>
      <w:pPr>
        <w:ind w:left="1162" w:hanging="368"/>
      </w:pPr>
      <w:rPr>
        <w:rFonts w:hint="default"/>
      </w:rPr>
    </w:lvl>
    <w:lvl w:ilvl="2" w:tplc="5BE6F7AC">
      <w:numFmt w:val="bullet"/>
      <w:lvlText w:val="•"/>
      <w:lvlJc w:val="left"/>
      <w:pPr>
        <w:ind w:left="2165" w:hanging="368"/>
      </w:pPr>
      <w:rPr>
        <w:rFonts w:hint="default"/>
      </w:rPr>
    </w:lvl>
    <w:lvl w:ilvl="3" w:tplc="2A2C35CC">
      <w:numFmt w:val="bullet"/>
      <w:lvlText w:val="•"/>
      <w:lvlJc w:val="left"/>
      <w:pPr>
        <w:ind w:left="3167" w:hanging="368"/>
      </w:pPr>
      <w:rPr>
        <w:rFonts w:hint="default"/>
      </w:rPr>
    </w:lvl>
    <w:lvl w:ilvl="4" w:tplc="2368C778">
      <w:numFmt w:val="bullet"/>
      <w:lvlText w:val="•"/>
      <w:lvlJc w:val="left"/>
      <w:pPr>
        <w:ind w:left="4170" w:hanging="368"/>
      </w:pPr>
      <w:rPr>
        <w:rFonts w:hint="default"/>
      </w:rPr>
    </w:lvl>
    <w:lvl w:ilvl="5" w:tplc="FDC626CE">
      <w:numFmt w:val="bullet"/>
      <w:lvlText w:val="•"/>
      <w:lvlJc w:val="left"/>
      <w:pPr>
        <w:ind w:left="5173" w:hanging="368"/>
      </w:pPr>
      <w:rPr>
        <w:rFonts w:hint="default"/>
      </w:rPr>
    </w:lvl>
    <w:lvl w:ilvl="6" w:tplc="F850C712">
      <w:numFmt w:val="bullet"/>
      <w:lvlText w:val="•"/>
      <w:lvlJc w:val="left"/>
      <w:pPr>
        <w:ind w:left="6175" w:hanging="368"/>
      </w:pPr>
      <w:rPr>
        <w:rFonts w:hint="default"/>
      </w:rPr>
    </w:lvl>
    <w:lvl w:ilvl="7" w:tplc="BA10884C">
      <w:numFmt w:val="bullet"/>
      <w:lvlText w:val="•"/>
      <w:lvlJc w:val="left"/>
      <w:pPr>
        <w:ind w:left="7178" w:hanging="368"/>
      </w:pPr>
      <w:rPr>
        <w:rFonts w:hint="default"/>
      </w:rPr>
    </w:lvl>
    <w:lvl w:ilvl="8" w:tplc="566AB9C4">
      <w:numFmt w:val="bullet"/>
      <w:lvlText w:val="•"/>
      <w:lvlJc w:val="left"/>
      <w:pPr>
        <w:ind w:left="8181" w:hanging="368"/>
      </w:pPr>
      <w:rPr>
        <w:rFonts w:hint="default"/>
      </w:rPr>
    </w:lvl>
  </w:abstractNum>
  <w:num w:numId="1">
    <w:abstractNumId w:val="24"/>
  </w:num>
  <w:num w:numId="2">
    <w:abstractNumId w:val="6"/>
  </w:num>
  <w:num w:numId="3">
    <w:abstractNumId w:val="13"/>
  </w:num>
  <w:num w:numId="4">
    <w:abstractNumId w:val="19"/>
  </w:num>
  <w:num w:numId="5">
    <w:abstractNumId w:val="1"/>
  </w:num>
  <w:num w:numId="6">
    <w:abstractNumId w:val="5"/>
  </w:num>
  <w:num w:numId="7">
    <w:abstractNumId w:val="14"/>
  </w:num>
  <w:num w:numId="8">
    <w:abstractNumId w:val="32"/>
  </w:num>
  <w:num w:numId="9">
    <w:abstractNumId w:val="28"/>
  </w:num>
  <w:num w:numId="10">
    <w:abstractNumId w:val="20"/>
  </w:num>
  <w:num w:numId="11">
    <w:abstractNumId w:val="23"/>
  </w:num>
  <w:num w:numId="12">
    <w:abstractNumId w:val="9"/>
  </w:num>
  <w:num w:numId="13">
    <w:abstractNumId w:val="12"/>
  </w:num>
  <w:num w:numId="14">
    <w:abstractNumId w:val="26"/>
  </w:num>
  <w:num w:numId="15">
    <w:abstractNumId w:val="0"/>
  </w:num>
  <w:num w:numId="16">
    <w:abstractNumId w:val="22"/>
  </w:num>
  <w:num w:numId="17">
    <w:abstractNumId w:val="17"/>
  </w:num>
  <w:num w:numId="18">
    <w:abstractNumId w:val="10"/>
  </w:num>
  <w:num w:numId="19">
    <w:abstractNumId w:val="25"/>
  </w:num>
  <w:num w:numId="20">
    <w:abstractNumId w:val="21"/>
  </w:num>
  <w:num w:numId="21">
    <w:abstractNumId w:val="8"/>
  </w:num>
  <w:num w:numId="22">
    <w:abstractNumId w:val="30"/>
  </w:num>
  <w:num w:numId="23">
    <w:abstractNumId w:val="11"/>
  </w:num>
  <w:num w:numId="24">
    <w:abstractNumId w:val="31"/>
  </w:num>
  <w:num w:numId="25">
    <w:abstractNumId w:val="33"/>
  </w:num>
  <w:num w:numId="26">
    <w:abstractNumId w:val="2"/>
  </w:num>
  <w:num w:numId="27">
    <w:abstractNumId w:val="29"/>
  </w:num>
  <w:num w:numId="28">
    <w:abstractNumId w:val="7"/>
  </w:num>
  <w:num w:numId="29">
    <w:abstractNumId w:val="3"/>
  </w:num>
  <w:num w:numId="30">
    <w:abstractNumId w:val="18"/>
  </w:num>
  <w:num w:numId="31">
    <w:abstractNumId w:val="4"/>
  </w:num>
  <w:num w:numId="32">
    <w:abstractNumId w:val="15"/>
  </w:num>
  <w:num w:numId="33">
    <w:abstractNumId w:val="1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7C"/>
    <w:rsid w:val="00025C69"/>
    <w:rsid w:val="00131368"/>
    <w:rsid w:val="002C7CE3"/>
    <w:rsid w:val="003C7DC2"/>
    <w:rsid w:val="00466D7C"/>
    <w:rsid w:val="005572B5"/>
    <w:rsid w:val="00726C41"/>
    <w:rsid w:val="00741918"/>
    <w:rsid w:val="007E5064"/>
    <w:rsid w:val="00AF153A"/>
    <w:rsid w:val="00B65378"/>
    <w:rsid w:val="00CA68F4"/>
    <w:rsid w:val="00D537E5"/>
    <w:rsid w:val="00F216DB"/>
    <w:rsid w:val="00F3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4B586"/>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http://www.poartacampieimurese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oartacampieimuresene.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dr.ro/" TargetMode="External"/><Relationship Id="rId4" Type="http://schemas.openxmlformats.org/officeDocument/2006/relationships/settings" Target="settings.xml"/><Relationship Id="rId9" Type="http://schemas.openxmlformats.org/officeDocument/2006/relationships/hyperlink" Target="http://www.poartacampieimuresene.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0D0D-3B3E-41C3-860C-6B0FB271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6</cp:revision>
  <dcterms:created xsi:type="dcterms:W3CDTF">2018-05-07T10:11:00Z</dcterms:created>
  <dcterms:modified xsi:type="dcterms:W3CDTF">2018-05-30T08:41:00Z</dcterms:modified>
</cp:coreProperties>
</file>